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C7" w:rsidRDefault="002410C7" w:rsidP="009426C8">
      <w:pPr>
        <w:jc w:val="both"/>
        <w:rPr>
          <w:rFonts w:ascii="Arial" w:hAnsi="Arial" w:cs="Arial"/>
          <w:b/>
          <w:bCs/>
          <w:lang w:val="en-GB"/>
        </w:rPr>
      </w:pPr>
    </w:p>
    <w:p w:rsidR="002410C7" w:rsidRDefault="002410C7" w:rsidP="009426C8">
      <w:pPr>
        <w:jc w:val="both"/>
        <w:rPr>
          <w:rFonts w:ascii="Arial" w:hAnsi="Arial" w:cs="Arial"/>
          <w:b/>
          <w:bCs/>
          <w:lang w:val="en-GB"/>
        </w:rPr>
      </w:pPr>
    </w:p>
    <w:p w:rsidR="002410C7" w:rsidRDefault="002410C7" w:rsidP="009426C8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2410C7" w:rsidRDefault="002410C7" w:rsidP="009426C8">
      <w:pPr>
        <w:spacing w:after="120"/>
        <w:jc w:val="center"/>
        <w:rPr>
          <w:rFonts w:ascii="Arial" w:hAnsi="Arial" w:cs="Arial"/>
          <w:b/>
          <w:bCs/>
          <w:lang w:val="en-GB"/>
        </w:rPr>
      </w:pPr>
      <w:r w:rsidRPr="001653E9">
        <w:rPr>
          <w:rFonts w:ascii="Arial" w:hAnsi="Arial" w:cs="Arial"/>
          <w:b/>
          <w:bCs/>
          <w:lang w:val="en-GB"/>
        </w:rPr>
        <w:t>MAT COLLISHAW’</w:t>
      </w:r>
      <w:r>
        <w:rPr>
          <w:rFonts w:ascii="Arial" w:hAnsi="Arial" w:cs="Arial"/>
          <w:b/>
          <w:bCs/>
          <w:lang w:val="en-GB"/>
        </w:rPr>
        <w:t xml:space="preserve">S </w:t>
      </w:r>
      <w:r w:rsidR="009426C8">
        <w:rPr>
          <w:rFonts w:ascii="Arial" w:hAnsi="Arial" w:cs="Arial"/>
          <w:b/>
          <w:bCs/>
          <w:lang w:val="en-GB"/>
        </w:rPr>
        <w:t>FIRST SOLO EXHIBITION IN TURKEY</w:t>
      </w:r>
    </w:p>
    <w:p w:rsidR="002410C7" w:rsidRDefault="009426C8" w:rsidP="009426C8">
      <w:pPr>
        <w:spacing w:after="12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“</w:t>
      </w:r>
      <w:r w:rsidR="002410C7" w:rsidRPr="001653E9">
        <w:rPr>
          <w:rFonts w:ascii="Arial" w:hAnsi="Arial" w:cs="Arial"/>
          <w:b/>
          <w:bCs/>
          <w:lang w:val="en-GB"/>
        </w:rPr>
        <w:t>AFTERIMAGE</w:t>
      </w:r>
      <w:r>
        <w:rPr>
          <w:rFonts w:ascii="Arial" w:hAnsi="Arial" w:cs="Arial"/>
          <w:b/>
          <w:bCs/>
          <w:lang w:val="en-GB"/>
        </w:rPr>
        <w:t>”</w:t>
      </w:r>
    </w:p>
    <w:p w:rsidR="002410C7" w:rsidRPr="003F35A4" w:rsidRDefault="002410C7" w:rsidP="009426C8">
      <w:pPr>
        <w:spacing w:after="120"/>
        <w:jc w:val="center"/>
        <w:rPr>
          <w:rFonts w:ascii="Arial" w:hAnsi="Arial" w:cs="Arial"/>
          <w:b/>
          <w:bCs/>
          <w:lang w:val="en-GB"/>
        </w:rPr>
      </w:pPr>
    </w:p>
    <w:p w:rsidR="002410C7" w:rsidRPr="009426C8" w:rsidRDefault="002410C7" w:rsidP="009426C8">
      <w:pPr>
        <w:spacing w:after="120"/>
        <w:jc w:val="both"/>
        <w:rPr>
          <w:rFonts w:ascii="Arial" w:hAnsi="Arial" w:cs="Arial"/>
          <w:b/>
          <w:bCs/>
          <w:lang w:val="en-GB"/>
        </w:rPr>
      </w:pPr>
      <w:r w:rsidRPr="004B5550">
        <w:rPr>
          <w:rFonts w:ascii="Arial" w:hAnsi="Arial" w:cs="Arial"/>
          <w:b/>
          <w:bCs/>
          <w:lang w:val="en-GB"/>
        </w:rPr>
        <w:t>ARTER</w:t>
      </w:r>
      <w:r w:rsidRPr="0066473F">
        <w:rPr>
          <w:rFonts w:ascii="Arial" w:hAnsi="Arial" w:cs="Arial"/>
          <w:bCs/>
          <w:lang w:val="en-GB"/>
        </w:rPr>
        <w:t xml:space="preserve"> is hosting </w:t>
      </w:r>
      <w:r w:rsidRPr="004B5550">
        <w:rPr>
          <w:rFonts w:ascii="Arial" w:hAnsi="Arial" w:cs="Arial"/>
          <w:b/>
          <w:bCs/>
          <w:lang w:val="en-GB"/>
        </w:rPr>
        <w:t xml:space="preserve">Mat </w:t>
      </w:r>
      <w:proofErr w:type="spellStart"/>
      <w:r w:rsidRPr="004B5550">
        <w:rPr>
          <w:rFonts w:ascii="Arial" w:hAnsi="Arial" w:cs="Arial"/>
          <w:b/>
          <w:bCs/>
          <w:lang w:val="en-GB"/>
        </w:rPr>
        <w:t>Collishaw</w:t>
      </w:r>
      <w:r w:rsidRPr="0066473F">
        <w:rPr>
          <w:rFonts w:ascii="Arial" w:hAnsi="Arial" w:cs="Arial"/>
          <w:bCs/>
          <w:lang w:val="en-GB"/>
        </w:rPr>
        <w:t>'s</w:t>
      </w:r>
      <w:proofErr w:type="spellEnd"/>
      <w:r w:rsidRPr="0066473F">
        <w:rPr>
          <w:rFonts w:ascii="Arial" w:hAnsi="Arial" w:cs="Arial"/>
          <w:bCs/>
          <w:lang w:val="en-GB"/>
        </w:rPr>
        <w:t xml:space="preserve"> first solo exhibition in Istanbul </w:t>
      </w:r>
      <w:r w:rsidRPr="004B5550">
        <w:rPr>
          <w:rFonts w:ascii="Arial" w:hAnsi="Arial" w:cs="Arial"/>
          <w:b/>
          <w:bCs/>
          <w:lang w:val="en-GB"/>
        </w:rPr>
        <w:t xml:space="preserve">between 2 May and 11 August 2013. </w:t>
      </w:r>
      <w:r w:rsidRPr="0066473F">
        <w:rPr>
          <w:rFonts w:ascii="Arial" w:hAnsi="Arial" w:cs="Arial"/>
          <w:bCs/>
          <w:lang w:val="en-GB"/>
        </w:rPr>
        <w:t xml:space="preserve">Entitled </w:t>
      </w:r>
      <w:r w:rsidRPr="003B6435">
        <w:rPr>
          <w:rFonts w:ascii="Arial" w:hAnsi="Arial" w:cs="Arial"/>
          <w:b/>
          <w:bCs/>
          <w:lang w:val="en-GB"/>
        </w:rPr>
        <w:t>"Afterimage"</w:t>
      </w:r>
      <w:r w:rsidRPr="0066473F">
        <w:rPr>
          <w:rFonts w:ascii="Arial" w:hAnsi="Arial" w:cs="Arial"/>
          <w:bCs/>
          <w:lang w:val="en-GB"/>
        </w:rPr>
        <w:t xml:space="preserve"> the exhibition </w:t>
      </w:r>
      <w:r w:rsidRPr="009426C8">
        <w:rPr>
          <w:rFonts w:ascii="Arial" w:hAnsi="Arial" w:cs="Arial"/>
          <w:bCs/>
          <w:lang w:val="en-GB"/>
        </w:rPr>
        <w:t>is</w:t>
      </w:r>
      <w:r w:rsidRPr="009426C8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9426C8">
        <w:rPr>
          <w:rFonts w:ascii="Arial" w:hAnsi="Arial" w:cs="Arial"/>
          <w:b/>
          <w:bCs/>
          <w:lang w:val="en-GB"/>
        </w:rPr>
        <w:t>curated</w:t>
      </w:r>
      <w:proofErr w:type="spellEnd"/>
      <w:r w:rsidRPr="009426C8">
        <w:rPr>
          <w:rFonts w:ascii="Arial" w:hAnsi="Arial" w:cs="Arial"/>
          <w:b/>
          <w:bCs/>
          <w:lang w:val="en-GB"/>
        </w:rPr>
        <w:t xml:space="preserve"> by </w:t>
      </w:r>
      <w:proofErr w:type="spellStart"/>
      <w:r w:rsidRPr="009426C8">
        <w:rPr>
          <w:rFonts w:ascii="Arial" w:hAnsi="Arial" w:cs="Arial"/>
          <w:b/>
          <w:bCs/>
          <w:lang w:val="en-GB"/>
        </w:rPr>
        <w:t>Başak</w:t>
      </w:r>
      <w:proofErr w:type="spellEnd"/>
      <w:r w:rsidRPr="009426C8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9426C8">
        <w:rPr>
          <w:rFonts w:ascii="Arial" w:hAnsi="Arial" w:cs="Arial"/>
          <w:b/>
          <w:bCs/>
          <w:lang w:val="en-GB"/>
        </w:rPr>
        <w:t>Doğa</w:t>
      </w:r>
      <w:proofErr w:type="spellEnd"/>
      <w:r w:rsidRPr="009426C8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9426C8">
        <w:rPr>
          <w:rFonts w:ascii="Arial" w:hAnsi="Arial" w:cs="Arial"/>
          <w:b/>
          <w:bCs/>
          <w:lang w:val="en-GB"/>
        </w:rPr>
        <w:t>Temür</w:t>
      </w:r>
      <w:proofErr w:type="spellEnd"/>
      <w:r w:rsidRPr="009426C8">
        <w:rPr>
          <w:rFonts w:ascii="Arial" w:hAnsi="Arial" w:cs="Arial"/>
          <w:b/>
          <w:bCs/>
          <w:lang w:val="en-GB"/>
        </w:rPr>
        <w:t xml:space="preserve"> </w:t>
      </w:r>
      <w:r w:rsidRPr="0066473F">
        <w:rPr>
          <w:rFonts w:ascii="Arial" w:hAnsi="Arial" w:cs="Arial"/>
          <w:bCs/>
          <w:lang w:val="en-GB"/>
        </w:rPr>
        <w:t xml:space="preserve">and brings together </w:t>
      </w:r>
      <w:r w:rsidRPr="009426C8">
        <w:rPr>
          <w:rFonts w:ascii="Arial" w:hAnsi="Arial" w:cs="Arial"/>
          <w:b/>
          <w:bCs/>
          <w:lang w:val="en-GB"/>
        </w:rPr>
        <w:t>18 works dating from the 90s to the present</w:t>
      </w:r>
      <w:r w:rsidRPr="0066473F">
        <w:rPr>
          <w:rFonts w:ascii="Arial" w:hAnsi="Arial" w:cs="Arial"/>
          <w:bCs/>
          <w:lang w:val="en-GB"/>
        </w:rPr>
        <w:t xml:space="preserve">. </w:t>
      </w:r>
      <w:r w:rsidR="009426C8">
        <w:rPr>
          <w:rFonts w:ascii="Arial" w:hAnsi="Arial" w:cs="Arial"/>
          <w:bCs/>
          <w:lang w:val="en-GB"/>
        </w:rPr>
        <w:t xml:space="preserve">    </w:t>
      </w:r>
      <w:r w:rsidRPr="0066473F">
        <w:rPr>
          <w:rFonts w:ascii="Arial" w:hAnsi="Arial" w:cs="Arial"/>
          <w:bCs/>
          <w:lang w:val="en-GB"/>
        </w:rPr>
        <w:t xml:space="preserve">It also features a </w:t>
      </w:r>
      <w:r w:rsidRPr="009426C8">
        <w:rPr>
          <w:rFonts w:ascii="Arial" w:hAnsi="Arial" w:cs="Arial"/>
          <w:b/>
          <w:bCs/>
          <w:lang w:val="en-GB"/>
        </w:rPr>
        <w:t>new video installation funded by the</w:t>
      </w:r>
      <w:r w:rsidRPr="0066473F">
        <w:rPr>
          <w:rFonts w:ascii="Arial" w:hAnsi="Arial" w:cs="Arial"/>
          <w:bCs/>
          <w:lang w:val="en-GB"/>
        </w:rPr>
        <w:t xml:space="preserve"> </w:t>
      </w:r>
      <w:proofErr w:type="spellStart"/>
      <w:r w:rsidRPr="009426C8">
        <w:rPr>
          <w:rFonts w:ascii="Arial" w:hAnsi="Arial" w:cs="Arial"/>
          <w:b/>
          <w:bCs/>
          <w:lang w:val="en-GB"/>
        </w:rPr>
        <w:t>Vehbi</w:t>
      </w:r>
      <w:proofErr w:type="spellEnd"/>
      <w:r w:rsidRPr="009426C8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9426C8">
        <w:rPr>
          <w:rFonts w:ascii="Arial" w:hAnsi="Arial" w:cs="Arial"/>
          <w:b/>
          <w:bCs/>
          <w:lang w:val="en-GB"/>
        </w:rPr>
        <w:t>Koç</w:t>
      </w:r>
      <w:proofErr w:type="spellEnd"/>
      <w:r w:rsidRPr="009426C8">
        <w:rPr>
          <w:rFonts w:ascii="Arial" w:hAnsi="Arial" w:cs="Arial"/>
          <w:b/>
          <w:bCs/>
          <w:lang w:val="en-GB"/>
        </w:rPr>
        <w:t xml:space="preserve"> Foundation</w:t>
      </w:r>
      <w:r w:rsidRPr="0066473F">
        <w:rPr>
          <w:rFonts w:ascii="Arial" w:hAnsi="Arial" w:cs="Arial"/>
          <w:bCs/>
          <w:lang w:val="en-GB"/>
        </w:rPr>
        <w:t xml:space="preserve">, which the artist has produced exclusively for this exhibition and will be premiered at </w:t>
      </w:r>
      <w:r w:rsidRPr="009426C8">
        <w:rPr>
          <w:rFonts w:ascii="Arial" w:hAnsi="Arial" w:cs="Arial"/>
          <w:b/>
          <w:bCs/>
          <w:lang w:val="en-GB"/>
        </w:rPr>
        <w:t>ARTER.</w:t>
      </w:r>
    </w:p>
    <w:p w:rsidR="002410C7" w:rsidRPr="0066473F" w:rsidRDefault="002410C7" w:rsidP="009426C8">
      <w:pPr>
        <w:spacing w:after="120"/>
        <w:jc w:val="both"/>
        <w:rPr>
          <w:rFonts w:ascii="Arial" w:hAnsi="Arial"/>
          <w:bCs/>
          <w:lang w:val="en-GB"/>
        </w:rPr>
      </w:pPr>
      <w:r w:rsidRPr="009426C8">
        <w:rPr>
          <w:rFonts w:ascii="Arial" w:hAnsi="Arial"/>
          <w:b/>
          <w:lang w:val="en-GB"/>
        </w:rPr>
        <w:t xml:space="preserve">Mat </w:t>
      </w:r>
      <w:proofErr w:type="spellStart"/>
      <w:r w:rsidRPr="009426C8">
        <w:rPr>
          <w:rFonts w:ascii="Arial" w:hAnsi="Arial"/>
          <w:b/>
          <w:lang w:val="en-GB"/>
        </w:rPr>
        <w:t>Collisha</w:t>
      </w:r>
      <w:r w:rsidRPr="0066473F">
        <w:rPr>
          <w:rFonts w:ascii="Arial" w:hAnsi="Arial"/>
          <w:lang w:val="en-GB"/>
        </w:rPr>
        <w:t>w</w:t>
      </w:r>
      <w:proofErr w:type="spellEnd"/>
      <w:r w:rsidRPr="0066473F">
        <w:rPr>
          <w:rFonts w:ascii="Arial" w:hAnsi="Arial"/>
          <w:lang w:val="en-GB"/>
        </w:rPr>
        <w:t xml:space="preserve"> has been exploring the darker side of human nature by using the power of images in his artistic production, which spans a period of over 20 years. In his photographs, oil paintings, sculptures and installations he delicately brings together pain and beauty, loss and light, decay and innocence. </w:t>
      </w:r>
      <w:r w:rsidRPr="0066473F">
        <w:rPr>
          <w:rFonts w:ascii="Arial" w:hAnsi="Arial"/>
          <w:bCs/>
          <w:lang w:val="en-GB"/>
        </w:rPr>
        <w:t xml:space="preserve">Inspired by the potential for emotional manipulation inherent in the image, </w:t>
      </w:r>
      <w:proofErr w:type="spellStart"/>
      <w:r w:rsidRPr="009426C8">
        <w:rPr>
          <w:rFonts w:ascii="Arial" w:hAnsi="Arial"/>
          <w:b/>
          <w:bCs/>
          <w:lang w:val="en-GB"/>
        </w:rPr>
        <w:t>Collishaw</w:t>
      </w:r>
      <w:r w:rsidRPr="0066473F">
        <w:rPr>
          <w:rFonts w:ascii="Arial" w:hAnsi="Arial"/>
          <w:bCs/>
          <w:lang w:val="en-GB"/>
        </w:rPr>
        <w:t>’s</w:t>
      </w:r>
      <w:proofErr w:type="spellEnd"/>
      <w:r w:rsidRPr="0066473F">
        <w:rPr>
          <w:rFonts w:ascii="Arial" w:hAnsi="Arial"/>
          <w:bCs/>
          <w:lang w:val="en-GB"/>
        </w:rPr>
        <w:t xml:space="preserve"> work employs beautiful, inviting and seductive images in order to tackle concepts such as despair, disease and evil.</w:t>
      </w:r>
    </w:p>
    <w:p w:rsidR="002410C7" w:rsidRPr="0066473F" w:rsidRDefault="002410C7" w:rsidP="009426C8">
      <w:pPr>
        <w:spacing w:after="120"/>
        <w:jc w:val="both"/>
        <w:rPr>
          <w:rFonts w:ascii="Arial" w:hAnsi="Arial" w:cs="Arial"/>
          <w:bCs/>
          <w:lang w:val="en-GB"/>
        </w:rPr>
      </w:pPr>
      <w:r w:rsidRPr="0066473F">
        <w:rPr>
          <w:rFonts w:ascii="Arial" w:eastAsia="Cambria" w:hAnsi="Arial" w:cs="Arial"/>
          <w:lang w:val="en-GB"/>
        </w:rPr>
        <w:t xml:space="preserve">The exhibition takes its title from a term used to describe a specific optical illusion, whereby an image continues to exist even after the stimulation. In this sense, </w:t>
      </w:r>
      <w:r w:rsidRPr="009426C8">
        <w:rPr>
          <w:rFonts w:ascii="Arial" w:eastAsia="Cambria" w:hAnsi="Arial" w:cs="Arial"/>
          <w:b/>
          <w:lang w:val="en-GB"/>
        </w:rPr>
        <w:t>“Afterimage”</w:t>
      </w:r>
      <w:r w:rsidRPr="0066473F">
        <w:rPr>
          <w:rFonts w:ascii="Arial" w:eastAsia="Cambria" w:hAnsi="Arial" w:cs="Arial"/>
          <w:lang w:val="en-GB"/>
        </w:rPr>
        <w:t xml:space="preserve"> could be thought of as a key concept in understanding </w:t>
      </w:r>
      <w:proofErr w:type="spellStart"/>
      <w:r w:rsidRPr="009426C8">
        <w:rPr>
          <w:rFonts w:ascii="Arial" w:eastAsia="Cambria" w:hAnsi="Arial" w:cs="Arial"/>
          <w:b/>
          <w:lang w:val="en-GB"/>
        </w:rPr>
        <w:t>Collishaw</w:t>
      </w:r>
      <w:r w:rsidRPr="0066473F">
        <w:rPr>
          <w:rFonts w:ascii="Arial" w:eastAsia="Cambria" w:hAnsi="Arial" w:cs="Arial"/>
          <w:lang w:val="en-GB"/>
        </w:rPr>
        <w:t>’s</w:t>
      </w:r>
      <w:proofErr w:type="spellEnd"/>
      <w:r w:rsidRPr="0066473F">
        <w:rPr>
          <w:rFonts w:ascii="Arial" w:eastAsia="Cambria" w:hAnsi="Arial" w:cs="Arial"/>
          <w:lang w:val="en-GB"/>
        </w:rPr>
        <w:t xml:space="preserve"> visual approach and works.</w:t>
      </w:r>
    </w:p>
    <w:p w:rsidR="002410C7" w:rsidRPr="0066473F" w:rsidRDefault="002410C7" w:rsidP="009426C8">
      <w:pPr>
        <w:spacing w:after="120"/>
        <w:jc w:val="both"/>
        <w:rPr>
          <w:rFonts w:ascii="Arial" w:hAnsi="Arial" w:cs="Arial"/>
          <w:lang w:val="en-GB"/>
        </w:rPr>
      </w:pPr>
      <w:r w:rsidRPr="009426C8">
        <w:rPr>
          <w:rFonts w:ascii="Arial" w:eastAsia="Cambria" w:hAnsi="Arial" w:cs="Arial"/>
          <w:b/>
          <w:lang w:val="en-GB"/>
        </w:rPr>
        <w:t>”Afterimage”</w:t>
      </w:r>
      <w:r w:rsidRPr="0066473F">
        <w:rPr>
          <w:rFonts w:ascii="Arial" w:eastAsia="Cambria" w:hAnsi="Arial" w:cs="Arial"/>
          <w:lang w:val="en-GB"/>
        </w:rPr>
        <w:t xml:space="preserve"> presents a selection of </w:t>
      </w:r>
      <w:proofErr w:type="spellStart"/>
      <w:r w:rsidRPr="009426C8">
        <w:rPr>
          <w:rFonts w:ascii="Arial" w:eastAsia="Cambria" w:hAnsi="Arial" w:cs="Arial"/>
          <w:b/>
          <w:lang w:val="en-GB"/>
        </w:rPr>
        <w:t>Collishaw</w:t>
      </w:r>
      <w:r w:rsidRPr="0066473F">
        <w:rPr>
          <w:rFonts w:ascii="Arial" w:eastAsia="Cambria" w:hAnsi="Arial" w:cs="Arial"/>
          <w:lang w:val="en-GB"/>
        </w:rPr>
        <w:t>’s</w:t>
      </w:r>
      <w:proofErr w:type="spellEnd"/>
      <w:r w:rsidRPr="0066473F">
        <w:rPr>
          <w:rFonts w:ascii="Arial" w:eastAsia="Cambria" w:hAnsi="Arial" w:cs="Arial"/>
          <w:lang w:val="en-GB"/>
        </w:rPr>
        <w:t xml:space="preserve"> works that form the myriad intersections of media, material and conceptual themes: </w:t>
      </w:r>
      <w:r w:rsidRPr="0066473F">
        <w:rPr>
          <w:rFonts w:ascii="Arial" w:hAnsi="Arial" w:cs="Arial"/>
          <w:bCs/>
          <w:lang w:val="en-GB"/>
        </w:rPr>
        <w:t>his photographs, sculptures and installations that use light, surface and projection in unconventional ways</w:t>
      </w:r>
      <w:r w:rsidRPr="0066473F">
        <w:rPr>
          <w:rFonts w:ascii="Arial" w:eastAsia="Cambria" w:hAnsi="Arial" w:cs="Arial"/>
          <w:lang w:val="en-GB"/>
        </w:rPr>
        <w:t xml:space="preserve">. </w:t>
      </w:r>
      <w:r w:rsidRPr="0066473F">
        <w:rPr>
          <w:rFonts w:ascii="Arial" w:hAnsi="Arial" w:cs="Arial"/>
          <w:lang w:val="en-GB"/>
        </w:rPr>
        <w:t>His work brings together all types of still and moving image production techniques, from old photogr</w:t>
      </w:r>
      <w:r>
        <w:rPr>
          <w:rFonts w:ascii="Arial" w:hAnsi="Arial" w:cs="Arial"/>
          <w:lang w:val="en-GB"/>
        </w:rPr>
        <w:t>aphic techniques and equipment</w:t>
      </w:r>
      <w:r w:rsidRPr="0066473F">
        <w:rPr>
          <w:rFonts w:ascii="Arial" w:hAnsi="Arial" w:cs="Arial"/>
          <w:lang w:val="en-GB"/>
        </w:rPr>
        <w:t xml:space="preserve"> to LCD screens. Light, in </w:t>
      </w:r>
      <w:proofErr w:type="spellStart"/>
      <w:r w:rsidRPr="009426C8">
        <w:rPr>
          <w:rFonts w:ascii="Arial" w:hAnsi="Arial" w:cs="Arial"/>
          <w:b/>
          <w:lang w:val="en-GB"/>
        </w:rPr>
        <w:t>Collishaw</w:t>
      </w:r>
      <w:r w:rsidRPr="0066473F">
        <w:rPr>
          <w:rFonts w:ascii="Arial" w:hAnsi="Arial" w:cs="Arial"/>
          <w:lang w:val="en-GB"/>
        </w:rPr>
        <w:t>’s</w:t>
      </w:r>
      <w:proofErr w:type="spellEnd"/>
      <w:r w:rsidRPr="0066473F">
        <w:rPr>
          <w:rFonts w:ascii="Arial" w:hAnsi="Arial" w:cs="Arial"/>
          <w:lang w:val="en-GB"/>
        </w:rPr>
        <w:t xml:space="preserve"> work, is both something that draws focus to itself, and a technical medium used to direct focus upon other things. In addition to light sources such as UV lamps or scanner light, </w:t>
      </w:r>
      <w:r>
        <w:rPr>
          <w:rFonts w:ascii="Arial" w:hAnsi="Arial" w:cs="Arial"/>
          <w:lang w:val="en-GB"/>
        </w:rPr>
        <w:t xml:space="preserve">in works like </w:t>
      </w:r>
      <w:r w:rsidRPr="009426C8">
        <w:rPr>
          <w:rFonts w:ascii="Arial" w:hAnsi="Arial" w:cs="Arial"/>
          <w:b/>
          <w:lang w:val="en-GB"/>
        </w:rPr>
        <w:t>“Garden of Unearthly Delights”</w:t>
      </w:r>
      <w:r>
        <w:rPr>
          <w:rFonts w:ascii="Arial" w:hAnsi="Arial" w:cs="Arial"/>
          <w:lang w:val="en-GB"/>
        </w:rPr>
        <w:t xml:space="preserve"> and </w:t>
      </w:r>
      <w:r w:rsidRPr="009426C8">
        <w:rPr>
          <w:rFonts w:ascii="Arial" w:hAnsi="Arial" w:cs="Arial"/>
          <w:b/>
          <w:lang w:val="en-GB"/>
        </w:rPr>
        <w:t>“Deliverance”</w:t>
      </w:r>
      <w:r>
        <w:rPr>
          <w:rFonts w:ascii="Arial" w:hAnsi="Arial" w:cs="Arial"/>
          <w:lang w:val="en-GB"/>
        </w:rPr>
        <w:t xml:space="preserve">, </w:t>
      </w:r>
      <w:r w:rsidRPr="0066473F">
        <w:rPr>
          <w:rFonts w:ascii="Arial" w:hAnsi="Arial" w:cs="Arial"/>
          <w:lang w:val="en-GB"/>
        </w:rPr>
        <w:t>he also utilises stage tools such as flashers and spotlights.</w:t>
      </w:r>
    </w:p>
    <w:p w:rsidR="002410C7" w:rsidRPr="0066473F" w:rsidRDefault="002410C7" w:rsidP="009426C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GB"/>
        </w:rPr>
      </w:pPr>
      <w:proofErr w:type="spellStart"/>
      <w:r w:rsidRPr="009426C8">
        <w:rPr>
          <w:rFonts w:ascii="Arial" w:hAnsi="Arial" w:cs="Arial"/>
          <w:b/>
        </w:rPr>
        <w:t>Collishaw</w:t>
      </w:r>
      <w:proofErr w:type="spellEnd"/>
      <w:r w:rsidRPr="0066473F">
        <w:rPr>
          <w:rFonts w:ascii="Arial" w:hAnsi="Arial" w:cs="Arial"/>
        </w:rPr>
        <w:t xml:space="preserve"> often combines this use of advanced technology with references from art history to create a fascinating aesthetic. In </w:t>
      </w:r>
      <w:r w:rsidRPr="009426C8">
        <w:rPr>
          <w:rFonts w:ascii="Arial" w:hAnsi="Arial" w:cs="Arial"/>
          <w:b/>
        </w:rPr>
        <w:t>“</w:t>
      </w:r>
      <w:proofErr w:type="spellStart"/>
      <w:r w:rsidRPr="009426C8">
        <w:rPr>
          <w:rFonts w:ascii="Arial" w:hAnsi="Arial" w:cs="Arial"/>
          <w:b/>
        </w:rPr>
        <w:t>Superveillance</w:t>
      </w:r>
      <w:proofErr w:type="spellEnd"/>
      <w:r w:rsidRPr="009426C8">
        <w:rPr>
          <w:rFonts w:ascii="Arial" w:hAnsi="Arial" w:cs="Arial"/>
          <w:b/>
        </w:rPr>
        <w:t>”</w:t>
      </w:r>
      <w:r w:rsidRPr="0066473F">
        <w:rPr>
          <w:rFonts w:ascii="Arial" w:hAnsi="Arial" w:cs="Arial"/>
        </w:rPr>
        <w:t xml:space="preserve">, for instance, he uses the image of Bernini’s marble sculpture entitled “Ecstasy of Saint Teresa”. </w:t>
      </w:r>
      <w:r w:rsidRPr="0066473F">
        <w:rPr>
          <w:rFonts w:ascii="Arial" w:hAnsi="Arial" w:cs="Arial"/>
          <w:lang w:val="en-GB"/>
        </w:rPr>
        <w:t xml:space="preserve">In the work, a mechanical light moves vertically behind the image like a desktop scanner, imitating the beams in the Bernini original. For </w:t>
      </w:r>
      <w:r w:rsidRPr="009426C8">
        <w:rPr>
          <w:rFonts w:ascii="Arial" w:hAnsi="Arial" w:cs="Arial"/>
          <w:b/>
          <w:lang w:val="en-GB"/>
        </w:rPr>
        <w:t>“Island of the Dead”</w:t>
      </w:r>
      <w:r w:rsidRPr="0066473F">
        <w:rPr>
          <w:rFonts w:ascii="Arial" w:hAnsi="Arial" w:cs="Arial"/>
          <w:lang w:val="en-GB"/>
        </w:rPr>
        <w:t xml:space="preserve">, </w:t>
      </w:r>
      <w:proofErr w:type="spellStart"/>
      <w:r w:rsidRPr="009426C8">
        <w:rPr>
          <w:rFonts w:ascii="Arial" w:hAnsi="Arial" w:cs="Arial"/>
          <w:b/>
          <w:lang w:val="en-GB"/>
        </w:rPr>
        <w:t>Collishaw</w:t>
      </w:r>
      <w:proofErr w:type="spellEnd"/>
      <w:r w:rsidRPr="0066473F">
        <w:rPr>
          <w:rFonts w:ascii="Arial" w:hAnsi="Arial" w:cs="Arial"/>
          <w:lang w:val="en-GB"/>
        </w:rPr>
        <w:t xml:space="preserve"> built a three dimensional map of Arnold </w:t>
      </w:r>
      <w:proofErr w:type="spellStart"/>
      <w:r w:rsidRPr="0066473F">
        <w:rPr>
          <w:rFonts w:ascii="Arial" w:hAnsi="Arial" w:cs="Arial"/>
          <w:lang w:val="en-GB"/>
        </w:rPr>
        <w:t>Böcklin’s</w:t>
      </w:r>
      <w:proofErr w:type="spellEnd"/>
      <w:r w:rsidRPr="0066473F">
        <w:rPr>
          <w:rFonts w:ascii="Arial" w:hAnsi="Arial" w:cs="Arial"/>
          <w:lang w:val="en-GB"/>
        </w:rPr>
        <w:t xml:space="preserve"> “The Isle of the Dead” using a computer program and introduced a light source to imitate the sun that moves around the island. </w:t>
      </w:r>
      <w:r w:rsidRPr="009426C8">
        <w:rPr>
          <w:rFonts w:ascii="Arial" w:hAnsi="Arial" w:cs="Arial"/>
          <w:b/>
          <w:lang w:val="en-GB"/>
        </w:rPr>
        <w:t>“Whispering Weeds”</w:t>
      </w:r>
      <w:r w:rsidRPr="0066473F">
        <w:rPr>
          <w:rFonts w:ascii="Arial" w:hAnsi="Arial" w:cs="Arial"/>
          <w:lang w:val="en-GB"/>
        </w:rPr>
        <w:t xml:space="preserve"> animates the weeds in Albrecht </w:t>
      </w:r>
      <w:proofErr w:type="spellStart"/>
      <w:r w:rsidRPr="0066473F">
        <w:rPr>
          <w:rFonts w:ascii="Arial" w:hAnsi="Arial" w:cs="Arial"/>
          <w:lang w:val="en-GB"/>
        </w:rPr>
        <w:t>Dürer’s</w:t>
      </w:r>
      <w:proofErr w:type="spellEnd"/>
      <w:r w:rsidRPr="0066473F">
        <w:rPr>
          <w:rFonts w:ascii="Arial" w:hAnsi="Arial" w:cs="Arial"/>
          <w:lang w:val="en-GB"/>
        </w:rPr>
        <w:t xml:space="preserve"> watercolour painting “The Great Piece of Turf” (1503). It appears as if the weeds are softly rustling in the breeze—the work almost has the air of a hypnotic screensaver.</w:t>
      </w:r>
    </w:p>
    <w:p w:rsidR="002410C7" w:rsidRPr="0066473F" w:rsidRDefault="002410C7" w:rsidP="009426C8">
      <w:pPr>
        <w:pStyle w:val="normal0"/>
        <w:spacing w:after="120" w:line="240" w:lineRule="auto"/>
        <w:jc w:val="both"/>
        <w:rPr>
          <w:rFonts w:eastAsia="Cambria"/>
          <w:color w:val="auto"/>
          <w:sz w:val="24"/>
          <w:lang w:val="en-GB"/>
        </w:rPr>
      </w:pPr>
      <w:r w:rsidRPr="009426C8">
        <w:rPr>
          <w:rFonts w:eastAsia="Cambria"/>
          <w:b/>
          <w:color w:val="auto"/>
          <w:sz w:val="24"/>
          <w:lang w:val="en-GB"/>
        </w:rPr>
        <w:t>“Prize Crop”</w:t>
      </w:r>
      <w:r w:rsidRPr="0066473F">
        <w:rPr>
          <w:rFonts w:eastAsia="Cambria"/>
          <w:color w:val="auto"/>
          <w:sz w:val="24"/>
          <w:lang w:val="en-GB"/>
        </w:rPr>
        <w:t xml:space="preserve">, the video installation produced for the exhibition at </w:t>
      </w:r>
      <w:r w:rsidRPr="009426C8">
        <w:rPr>
          <w:rFonts w:eastAsia="Cambria"/>
          <w:b/>
          <w:color w:val="auto"/>
          <w:sz w:val="24"/>
          <w:lang w:val="en-GB"/>
        </w:rPr>
        <w:t>ARTER</w:t>
      </w:r>
      <w:r w:rsidRPr="0066473F">
        <w:rPr>
          <w:rFonts w:eastAsia="Cambria"/>
          <w:color w:val="auto"/>
          <w:sz w:val="24"/>
          <w:lang w:val="en-GB"/>
        </w:rPr>
        <w:t>, is a 3D animation where he sets in motion photojournalist Kevin Carter’s iconic Pulitzer Prize-winning 1993 photograph entitled “Famine in Sudan”.</w:t>
      </w:r>
    </w:p>
    <w:p w:rsidR="002410C7" w:rsidRPr="0066473F" w:rsidRDefault="002410C7" w:rsidP="009426C8">
      <w:pPr>
        <w:pStyle w:val="normal0"/>
        <w:spacing w:after="120" w:line="240" w:lineRule="auto"/>
        <w:jc w:val="both"/>
        <w:rPr>
          <w:bCs/>
          <w:sz w:val="24"/>
          <w:lang w:val="en-GB"/>
        </w:rPr>
      </w:pPr>
      <w:r w:rsidRPr="009426C8">
        <w:rPr>
          <w:b/>
          <w:bCs/>
          <w:sz w:val="24"/>
          <w:lang w:val="en-GB"/>
        </w:rPr>
        <w:t xml:space="preserve">Mat </w:t>
      </w:r>
      <w:proofErr w:type="spellStart"/>
      <w:r w:rsidRPr="009426C8">
        <w:rPr>
          <w:b/>
          <w:bCs/>
          <w:sz w:val="24"/>
          <w:lang w:val="en-GB"/>
        </w:rPr>
        <w:t>Collishaw</w:t>
      </w:r>
      <w:proofErr w:type="spellEnd"/>
      <w:r w:rsidRPr="0066473F">
        <w:rPr>
          <w:bCs/>
          <w:sz w:val="24"/>
          <w:lang w:val="en-GB"/>
        </w:rPr>
        <w:t xml:space="preserve"> </w:t>
      </w:r>
      <w:r>
        <w:rPr>
          <w:bCs/>
          <w:sz w:val="24"/>
          <w:lang w:val="en-GB"/>
        </w:rPr>
        <w:t>frequently</w:t>
      </w:r>
      <w:r w:rsidRPr="0066473F">
        <w:rPr>
          <w:bCs/>
          <w:sz w:val="24"/>
          <w:lang w:val="en-GB"/>
        </w:rPr>
        <w:t xml:space="preserve"> uses real images of disaster and suffering, or staged images related to these, producing attractive, fascinating and even hypnotic works that draw us in. </w:t>
      </w:r>
      <w:r>
        <w:rPr>
          <w:bCs/>
          <w:sz w:val="24"/>
          <w:lang w:val="en-GB"/>
        </w:rPr>
        <w:t xml:space="preserve">In </w:t>
      </w:r>
      <w:r w:rsidRPr="009426C8">
        <w:rPr>
          <w:b/>
          <w:bCs/>
          <w:sz w:val="24"/>
          <w:lang w:val="en-GB"/>
        </w:rPr>
        <w:t>“</w:t>
      </w:r>
      <w:proofErr w:type="spellStart"/>
      <w:r w:rsidRPr="009426C8">
        <w:rPr>
          <w:b/>
          <w:bCs/>
          <w:sz w:val="24"/>
          <w:lang w:val="en-GB"/>
        </w:rPr>
        <w:t>Kristallnacht</w:t>
      </w:r>
      <w:proofErr w:type="spellEnd"/>
      <w:r w:rsidRPr="009426C8">
        <w:rPr>
          <w:b/>
          <w:bCs/>
          <w:sz w:val="24"/>
          <w:lang w:val="en-GB"/>
        </w:rPr>
        <w:t>”</w:t>
      </w:r>
      <w:r>
        <w:rPr>
          <w:bCs/>
          <w:sz w:val="24"/>
          <w:lang w:val="en-GB"/>
        </w:rPr>
        <w:t xml:space="preserve">, </w:t>
      </w:r>
      <w:r w:rsidRPr="009426C8">
        <w:rPr>
          <w:b/>
          <w:bCs/>
          <w:sz w:val="24"/>
          <w:lang w:val="en-GB"/>
        </w:rPr>
        <w:t>“Barbarossa”</w:t>
      </w:r>
      <w:r>
        <w:rPr>
          <w:bCs/>
          <w:sz w:val="24"/>
          <w:lang w:val="en-GB"/>
        </w:rPr>
        <w:t xml:space="preserve"> and </w:t>
      </w:r>
      <w:r w:rsidRPr="009426C8">
        <w:rPr>
          <w:b/>
          <w:bCs/>
          <w:sz w:val="24"/>
          <w:lang w:val="en-GB"/>
        </w:rPr>
        <w:t>“Suicide Suite”</w:t>
      </w:r>
      <w:r w:rsidRPr="0066473F">
        <w:rPr>
          <w:bCs/>
          <w:sz w:val="24"/>
          <w:lang w:val="en-GB"/>
        </w:rPr>
        <w:t>,</w:t>
      </w:r>
      <w:r>
        <w:rPr>
          <w:bCs/>
          <w:sz w:val="24"/>
          <w:lang w:val="en-GB"/>
        </w:rPr>
        <w:t xml:space="preserve"> he directly uses documentary images while in works such as </w:t>
      </w:r>
      <w:r w:rsidRPr="009426C8">
        <w:rPr>
          <w:b/>
          <w:bCs/>
          <w:sz w:val="24"/>
          <w:lang w:val="en-GB"/>
        </w:rPr>
        <w:t>“Burnt Almonds”</w:t>
      </w:r>
      <w:r>
        <w:rPr>
          <w:bCs/>
          <w:sz w:val="24"/>
          <w:lang w:val="en-GB"/>
        </w:rPr>
        <w:t xml:space="preserve">, </w:t>
      </w:r>
      <w:r w:rsidRPr="009426C8">
        <w:rPr>
          <w:b/>
          <w:bCs/>
          <w:sz w:val="24"/>
          <w:lang w:val="en-GB"/>
        </w:rPr>
        <w:t>“Last Meal on Death Row”</w:t>
      </w:r>
      <w:r>
        <w:rPr>
          <w:bCs/>
          <w:sz w:val="24"/>
          <w:lang w:val="en-GB"/>
        </w:rPr>
        <w:t xml:space="preserve"> and </w:t>
      </w:r>
      <w:r w:rsidRPr="009426C8">
        <w:rPr>
          <w:b/>
          <w:bCs/>
          <w:sz w:val="24"/>
          <w:lang w:val="en-GB"/>
        </w:rPr>
        <w:t>“Deliverance”</w:t>
      </w:r>
      <w:r>
        <w:rPr>
          <w:bCs/>
          <w:sz w:val="24"/>
          <w:lang w:val="en-GB"/>
        </w:rPr>
        <w:t>, he constructs staged images based on real events.</w:t>
      </w:r>
    </w:p>
    <w:p w:rsidR="002410C7" w:rsidRDefault="002410C7" w:rsidP="009426C8">
      <w:pPr>
        <w:pStyle w:val="normal0"/>
        <w:spacing w:after="120" w:line="240" w:lineRule="auto"/>
        <w:jc w:val="both"/>
        <w:rPr>
          <w:sz w:val="24"/>
          <w:lang w:val="en-GB"/>
        </w:rPr>
      </w:pPr>
      <w:r>
        <w:rPr>
          <w:rFonts w:eastAsia="Cambria"/>
          <w:color w:val="auto"/>
          <w:sz w:val="24"/>
          <w:lang w:val="en-GB"/>
        </w:rPr>
        <w:t>The artist</w:t>
      </w:r>
      <w:r w:rsidRPr="0066473F">
        <w:rPr>
          <w:rFonts w:eastAsia="Cambria"/>
          <w:color w:val="auto"/>
          <w:sz w:val="24"/>
          <w:lang w:val="en-GB"/>
        </w:rPr>
        <w:t xml:space="preserve"> also borrows various elements of nature in his work: butterflies, birds, savage dog</w:t>
      </w:r>
      <w:r>
        <w:rPr>
          <w:rFonts w:eastAsia="Cambria"/>
          <w:color w:val="auto"/>
          <w:sz w:val="24"/>
          <w:lang w:val="en-GB"/>
        </w:rPr>
        <w:t xml:space="preserve">s or flowers. </w:t>
      </w:r>
      <w:r w:rsidRPr="009426C8">
        <w:rPr>
          <w:rFonts w:eastAsia="Cambria"/>
          <w:b/>
          <w:color w:val="auto"/>
          <w:sz w:val="24"/>
          <w:lang w:val="en-GB"/>
        </w:rPr>
        <w:t xml:space="preserve">“The Venal Muse” </w:t>
      </w:r>
      <w:r w:rsidRPr="0066473F">
        <w:rPr>
          <w:rFonts w:eastAsia="Cambria"/>
          <w:color w:val="auto"/>
          <w:sz w:val="24"/>
          <w:lang w:val="en-GB"/>
        </w:rPr>
        <w:t xml:space="preserve">is a work that pays homage to Charles Baudelaire’s </w:t>
      </w:r>
      <w:r w:rsidRPr="0066473F">
        <w:rPr>
          <w:rFonts w:eastAsia="Cambria"/>
          <w:i/>
          <w:color w:val="auto"/>
          <w:sz w:val="24"/>
          <w:lang w:val="en-GB"/>
        </w:rPr>
        <w:t xml:space="preserve">Les </w:t>
      </w:r>
      <w:proofErr w:type="spellStart"/>
      <w:r w:rsidRPr="0066473F">
        <w:rPr>
          <w:rFonts w:eastAsia="Cambria"/>
          <w:i/>
          <w:color w:val="auto"/>
          <w:sz w:val="24"/>
          <w:lang w:val="en-GB"/>
        </w:rPr>
        <w:t>Fleurs</w:t>
      </w:r>
      <w:proofErr w:type="spellEnd"/>
      <w:r w:rsidRPr="0066473F">
        <w:rPr>
          <w:rFonts w:eastAsia="Cambria"/>
          <w:i/>
          <w:color w:val="auto"/>
          <w:sz w:val="24"/>
          <w:lang w:val="en-GB"/>
        </w:rPr>
        <w:t xml:space="preserve"> du Mal</w:t>
      </w:r>
      <w:r w:rsidRPr="0066473F">
        <w:rPr>
          <w:rFonts w:eastAsia="Cambria"/>
          <w:color w:val="auto"/>
          <w:sz w:val="24"/>
          <w:lang w:val="en-GB"/>
        </w:rPr>
        <w:t xml:space="preserve"> and features diseased or wounded flowers made of artificial resin, sprouting out of lead-coloured soil. </w:t>
      </w:r>
      <w:r w:rsidRPr="0066473F">
        <w:rPr>
          <w:sz w:val="24"/>
          <w:lang w:val="en-GB"/>
        </w:rPr>
        <w:t>On close inspection their fine petals have a flesh-like appearance, with anthropomorphic scars and sores pitting the skin. They are reflections on the depraved state of modern, media-saturated culture or spectres of genetic manipulation.</w:t>
      </w:r>
    </w:p>
    <w:p w:rsidR="002410C7" w:rsidRDefault="002410C7" w:rsidP="009426C8">
      <w:pPr>
        <w:pStyle w:val="normal0"/>
        <w:spacing w:after="120" w:line="24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</w:t>
      </w:r>
      <w:r w:rsidRPr="009426C8">
        <w:rPr>
          <w:b/>
          <w:sz w:val="24"/>
          <w:lang w:val="en-GB"/>
        </w:rPr>
        <w:t>“Afterimage” exhibition book</w:t>
      </w:r>
      <w:r>
        <w:rPr>
          <w:sz w:val="24"/>
          <w:lang w:val="en-GB"/>
        </w:rPr>
        <w:t xml:space="preserve"> features new essays commissioned exclusively for this publication. It opens with </w:t>
      </w:r>
      <w:r w:rsidRPr="009426C8">
        <w:rPr>
          <w:b/>
          <w:sz w:val="24"/>
          <w:lang w:val="en-GB"/>
        </w:rPr>
        <w:t xml:space="preserve">curator </w:t>
      </w:r>
      <w:proofErr w:type="spellStart"/>
      <w:r w:rsidRPr="009426C8">
        <w:rPr>
          <w:b/>
          <w:sz w:val="24"/>
          <w:lang w:val="en-GB"/>
        </w:rPr>
        <w:t>Başak</w:t>
      </w:r>
      <w:proofErr w:type="spellEnd"/>
      <w:r w:rsidRPr="009426C8">
        <w:rPr>
          <w:b/>
          <w:sz w:val="24"/>
          <w:lang w:val="en-GB"/>
        </w:rPr>
        <w:t xml:space="preserve"> </w:t>
      </w:r>
      <w:proofErr w:type="spellStart"/>
      <w:r w:rsidRPr="009426C8">
        <w:rPr>
          <w:b/>
          <w:sz w:val="24"/>
          <w:lang w:val="en-GB"/>
        </w:rPr>
        <w:t>Doğa</w:t>
      </w:r>
      <w:proofErr w:type="spellEnd"/>
      <w:r w:rsidRPr="009426C8">
        <w:rPr>
          <w:b/>
          <w:sz w:val="24"/>
          <w:lang w:val="en-GB"/>
        </w:rPr>
        <w:t xml:space="preserve"> </w:t>
      </w:r>
      <w:proofErr w:type="spellStart"/>
      <w:r w:rsidRPr="009426C8">
        <w:rPr>
          <w:b/>
          <w:sz w:val="24"/>
          <w:lang w:val="en-GB"/>
        </w:rPr>
        <w:t>Temür’s</w:t>
      </w:r>
      <w:proofErr w:type="spellEnd"/>
      <w:r w:rsidRPr="009426C8">
        <w:rPr>
          <w:b/>
          <w:sz w:val="24"/>
          <w:lang w:val="en-GB"/>
        </w:rPr>
        <w:t xml:space="preserve"> introductory text</w:t>
      </w:r>
      <w:r>
        <w:rPr>
          <w:sz w:val="24"/>
          <w:lang w:val="en-GB"/>
        </w:rPr>
        <w:t xml:space="preserve"> and continues with “Mat </w:t>
      </w:r>
      <w:proofErr w:type="spellStart"/>
      <w:r>
        <w:rPr>
          <w:sz w:val="24"/>
          <w:lang w:val="en-GB"/>
        </w:rPr>
        <w:t>Collishaw</w:t>
      </w:r>
      <w:proofErr w:type="spellEnd"/>
      <w:r>
        <w:rPr>
          <w:sz w:val="24"/>
          <w:lang w:val="en-GB"/>
        </w:rPr>
        <w:t xml:space="preserve"> in Istanbul”, a comprehensive essay by the Istanbul-based artist, lecturer and translator </w:t>
      </w:r>
      <w:proofErr w:type="spellStart"/>
      <w:r w:rsidRPr="009426C8">
        <w:rPr>
          <w:b/>
          <w:sz w:val="24"/>
          <w:lang w:val="en-GB"/>
        </w:rPr>
        <w:t>Nazım</w:t>
      </w:r>
      <w:proofErr w:type="spellEnd"/>
      <w:r w:rsidRPr="009426C8">
        <w:rPr>
          <w:b/>
          <w:sz w:val="24"/>
          <w:lang w:val="en-GB"/>
        </w:rPr>
        <w:t xml:space="preserve"> H. R. </w:t>
      </w:r>
      <w:proofErr w:type="spellStart"/>
      <w:r w:rsidRPr="009426C8">
        <w:rPr>
          <w:b/>
          <w:sz w:val="24"/>
          <w:lang w:val="en-GB"/>
        </w:rPr>
        <w:t>Dikbaş</w:t>
      </w:r>
      <w:proofErr w:type="spellEnd"/>
      <w:r>
        <w:rPr>
          <w:sz w:val="24"/>
          <w:lang w:val="en-GB"/>
        </w:rPr>
        <w:t xml:space="preserve"> who attempts at a reading of </w:t>
      </w:r>
      <w:proofErr w:type="spellStart"/>
      <w:r w:rsidRPr="009426C8">
        <w:rPr>
          <w:b/>
          <w:sz w:val="24"/>
          <w:lang w:val="en-GB"/>
        </w:rPr>
        <w:t>Collishaw</w:t>
      </w:r>
      <w:r>
        <w:rPr>
          <w:sz w:val="24"/>
          <w:lang w:val="en-GB"/>
        </w:rPr>
        <w:t>’s</w:t>
      </w:r>
      <w:proofErr w:type="spellEnd"/>
      <w:r>
        <w:rPr>
          <w:sz w:val="24"/>
          <w:lang w:val="en-GB"/>
        </w:rPr>
        <w:t xml:space="preserve"> work in relation with the local context. The third essay is by the </w:t>
      </w:r>
      <w:r w:rsidRPr="009426C8">
        <w:rPr>
          <w:b/>
          <w:sz w:val="24"/>
          <w:lang w:val="en-GB"/>
        </w:rPr>
        <w:t xml:space="preserve">art critic Jonathan Jones </w:t>
      </w:r>
      <w:r>
        <w:rPr>
          <w:sz w:val="24"/>
          <w:lang w:val="en-GB"/>
        </w:rPr>
        <w:t xml:space="preserve">who invites the reader to a journey in </w:t>
      </w:r>
      <w:proofErr w:type="spellStart"/>
      <w:r w:rsidRPr="009426C8">
        <w:rPr>
          <w:b/>
          <w:sz w:val="24"/>
          <w:lang w:val="en-GB"/>
        </w:rPr>
        <w:t>Collishaw</w:t>
      </w:r>
      <w:r>
        <w:rPr>
          <w:sz w:val="24"/>
          <w:lang w:val="en-GB"/>
        </w:rPr>
        <w:t>’s</w:t>
      </w:r>
      <w:proofErr w:type="spellEnd"/>
      <w:r>
        <w:rPr>
          <w:sz w:val="24"/>
          <w:lang w:val="en-GB"/>
        </w:rPr>
        <w:t xml:space="preserve"> universe. </w:t>
      </w:r>
      <w:r w:rsidRPr="009426C8">
        <w:rPr>
          <w:b/>
          <w:sz w:val="24"/>
          <w:lang w:val="en-GB"/>
        </w:rPr>
        <w:t xml:space="preserve">Designed by </w:t>
      </w:r>
      <w:proofErr w:type="spellStart"/>
      <w:r w:rsidRPr="009426C8">
        <w:rPr>
          <w:b/>
          <w:sz w:val="24"/>
          <w:lang w:val="en-GB"/>
        </w:rPr>
        <w:t>Esen</w:t>
      </w:r>
      <w:proofErr w:type="spellEnd"/>
      <w:r w:rsidRPr="009426C8">
        <w:rPr>
          <w:b/>
          <w:sz w:val="24"/>
          <w:lang w:val="en-GB"/>
        </w:rPr>
        <w:t xml:space="preserve"> Karol </w:t>
      </w:r>
      <w:r w:rsidRPr="009426C8">
        <w:rPr>
          <w:sz w:val="24"/>
          <w:lang w:val="en-GB"/>
        </w:rPr>
        <w:t>and</w:t>
      </w:r>
      <w:r w:rsidRPr="009426C8">
        <w:rPr>
          <w:b/>
          <w:sz w:val="24"/>
          <w:lang w:val="en-GB"/>
        </w:rPr>
        <w:t xml:space="preserve"> edited by </w:t>
      </w:r>
      <w:proofErr w:type="spellStart"/>
      <w:r w:rsidRPr="009426C8">
        <w:rPr>
          <w:b/>
          <w:sz w:val="24"/>
          <w:lang w:val="en-GB"/>
        </w:rPr>
        <w:t>Ilkay</w:t>
      </w:r>
      <w:proofErr w:type="spellEnd"/>
      <w:r w:rsidRPr="009426C8">
        <w:rPr>
          <w:b/>
          <w:sz w:val="24"/>
          <w:lang w:val="en-GB"/>
        </w:rPr>
        <w:t xml:space="preserve"> </w:t>
      </w:r>
      <w:proofErr w:type="spellStart"/>
      <w:r w:rsidRPr="009426C8">
        <w:rPr>
          <w:b/>
          <w:sz w:val="24"/>
          <w:lang w:val="en-GB"/>
        </w:rPr>
        <w:t>Baliç</w:t>
      </w:r>
      <w:proofErr w:type="spellEnd"/>
      <w:r>
        <w:rPr>
          <w:sz w:val="24"/>
          <w:lang w:val="en-GB"/>
        </w:rPr>
        <w:t xml:space="preserve">, the book includes images and stills from all the works in the exhibition </w:t>
      </w:r>
      <w:r w:rsidRPr="009426C8">
        <w:rPr>
          <w:b/>
          <w:sz w:val="24"/>
          <w:lang w:val="en-GB"/>
        </w:rPr>
        <w:t>“Afterimage”</w:t>
      </w:r>
      <w:r>
        <w:rPr>
          <w:sz w:val="24"/>
          <w:lang w:val="en-GB"/>
        </w:rPr>
        <w:t>.</w:t>
      </w:r>
    </w:p>
    <w:p w:rsidR="009426C8" w:rsidRDefault="002410C7" w:rsidP="009426C8">
      <w:pPr>
        <w:jc w:val="both"/>
        <w:rPr>
          <w:rFonts w:ascii="Arial" w:hAnsi="Arial" w:cs="Arial"/>
          <w:b/>
          <w:bCs/>
          <w:lang w:val="en-GB"/>
        </w:rPr>
      </w:pPr>
      <w:r w:rsidRPr="007D7771">
        <w:rPr>
          <w:rFonts w:ascii="Arial" w:hAnsi="Arial" w:cs="Arial"/>
          <w:b/>
          <w:bCs/>
          <w:lang w:val="en-GB"/>
        </w:rPr>
        <w:t xml:space="preserve">Mat </w:t>
      </w:r>
      <w:proofErr w:type="spellStart"/>
      <w:r w:rsidRPr="007D7771">
        <w:rPr>
          <w:rFonts w:ascii="Arial" w:hAnsi="Arial" w:cs="Arial"/>
          <w:b/>
          <w:bCs/>
          <w:lang w:val="en-GB"/>
        </w:rPr>
        <w:t>Collishaw’s</w:t>
      </w:r>
      <w:proofErr w:type="spellEnd"/>
      <w:r w:rsidRPr="007D7771">
        <w:rPr>
          <w:rFonts w:ascii="Arial" w:hAnsi="Arial" w:cs="Arial"/>
          <w:b/>
          <w:bCs/>
          <w:lang w:val="en-GB"/>
        </w:rPr>
        <w:t xml:space="preserve"> exhibition entitled “Afterimage” will run simultaneously with </w:t>
      </w:r>
      <w:proofErr w:type="gramStart"/>
      <w:r w:rsidR="009426C8">
        <w:rPr>
          <w:rFonts w:ascii="Arial" w:hAnsi="Arial" w:cs="Arial"/>
          <w:b/>
          <w:bCs/>
          <w:lang w:val="en-GB"/>
        </w:rPr>
        <w:t>the  exhibition</w:t>
      </w:r>
      <w:proofErr w:type="gramEnd"/>
      <w:r w:rsidR="009426C8">
        <w:rPr>
          <w:rFonts w:ascii="Arial" w:hAnsi="Arial" w:cs="Arial"/>
          <w:b/>
          <w:bCs/>
          <w:lang w:val="en-GB"/>
        </w:rPr>
        <w:t xml:space="preserve"> </w:t>
      </w:r>
      <w:r w:rsidRPr="007D7771">
        <w:rPr>
          <w:rFonts w:ascii="Arial" w:hAnsi="Arial" w:cs="Arial"/>
          <w:b/>
          <w:bCs/>
          <w:lang w:val="en-GB"/>
        </w:rPr>
        <w:t xml:space="preserve">“Don’t Forget to Remember” by </w:t>
      </w:r>
      <w:proofErr w:type="spellStart"/>
      <w:r w:rsidRPr="007D7771">
        <w:rPr>
          <w:rFonts w:ascii="Arial" w:hAnsi="Arial" w:cs="Arial"/>
          <w:b/>
          <w:bCs/>
          <w:lang w:val="en-GB"/>
        </w:rPr>
        <w:t>Volkan</w:t>
      </w:r>
      <w:proofErr w:type="spellEnd"/>
      <w:r w:rsidRPr="007D7771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7D7771">
        <w:rPr>
          <w:rFonts w:ascii="Arial" w:hAnsi="Arial" w:cs="Arial"/>
          <w:b/>
          <w:bCs/>
          <w:lang w:val="en-GB"/>
        </w:rPr>
        <w:t>Aslan</w:t>
      </w:r>
      <w:proofErr w:type="spellEnd"/>
      <w:r w:rsidRPr="007D7771">
        <w:rPr>
          <w:rFonts w:ascii="Arial" w:hAnsi="Arial" w:cs="Arial"/>
          <w:b/>
          <w:bCs/>
          <w:lang w:val="en-GB"/>
        </w:rPr>
        <w:t xml:space="preserve"> at ARTER from</w:t>
      </w:r>
      <w:r>
        <w:rPr>
          <w:rFonts w:ascii="Arial" w:hAnsi="Arial" w:cs="Arial"/>
          <w:b/>
          <w:bCs/>
          <w:lang w:val="en-GB"/>
        </w:rPr>
        <w:t xml:space="preserve"> </w:t>
      </w:r>
    </w:p>
    <w:p w:rsidR="002410C7" w:rsidRPr="007D7771" w:rsidRDefault="009426C8" w:rsidP="009426C8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2 May to </w:t>
      </w:r>
      <w:r w:rsidR="002410C7" w:rsidRPr="007D7771">
        <w:rPr>
          <w:rFonts w:ascii="Arial" w:hAnsi="Arial" w:cs="Arial"/>
          <w:b/>
          <w:bCs/>
          <w:lang w:val="en-GB"/>
        </w:rPr>
        <w:t>11 August 2013, Sunday.</w:t>
      </w:r>
    </w:p>
    <w:p w:rsidR="002410C7" w:rsidRPr="007D7771" w:rsidRDefault="002410C7" w:rsidP="009426C8">
      <w:pPr>
        <w:jc w:val="both"/>
        <w:rPr>
          <w:rFonts w:ascii="Arial" w:hAnsi="Arial" w:cs="Arial"/>
          <w:b/>
          <w:bCs/>
          <w:lang w:val="en-GB"/>
        </w:rPr>
      </w:pPr>
    </w:p>
    <w:p w:rsidR="002410C7" w:rsidRPr="007D7771" w:rsidRDefault="002410C7" w:rsidP="009426C8">
      <w:pPr>
        <w:jc w:val="both"/>
        <w:outlineLvl w:val="0"/>
        <w:rPr>
          <w:rFonts w:ascii="Arial" w:hAnsi="Arial" w:cs="Arial"/>
          <w:b/>
          <w:bCs/>
          <w:lang w:val="en-GB"/>
        </w:rPr>
      </w:pPr>
      <w:r w:rsidRPr="007D7771">
        <w:rPr>
          <w:rFonts w:ascii="Arial" w:hAnsi="Arial" w:cs="Arial"/>
          <w:b/>
          <w:bCs/>
          <w:lang w:val="en-GB"/>
        </w:rPr>
        <w:t>ARTER - Opening hours:</w:t>
      </w:r>
    </w:p>
    <w:p w:rsidR="002410C7" w:rsidRPr="007D7771" w:rsidRDefault="002410C7" w:rsidP="009426C8">
      <w:pPr>
        <w:jc w:val="both"/>
        <w:outlineLvl w:val="0"/>
        <w:rPr>
          <w:rFonts w:ascii="Arial" w:hAnsi="Arial" w:cs="Arial"/>
          <w:b/>
          <w:bCs/>
          <w:lang w:val="en-GB"/>
        </w:rPr>
      </w:pPr>
    </w:p>
    <w:p w:rsidR="002410C7" w:rsidRPr="007D7771" w:rsidRDefault="002410C7" w:rsidP="009426C8">
      <w:pPr>
        <w:jc w:val="both"/>
        <w:outlineLvl w:val="0"/>
        <w:rPr>
          <w:rFonts w:ascii="Arial" w:hAnsi="Arial" w:cs="Arial"/>
          <w:b/>
          <w:bCs/>
          <w:lang w:val="en-GB"/>
        </w:rPr>
      </w:pPr>
      <w:r w:rsidRPr="007D7771">
        <w:rPr>
          <w:rFonts w:ascii="Arial" w:hAnsi="Arial" w:cs="Arial"/>
          <w:b/>
          <w:bCs/>
          <w:lang w:val="en-GB"/>
        </w:rPr>
        <w:t>Tuesday–Thursday</w:t>
      </w:r>
      <w:r w:rsidRPr="007D7771">
        <w:rPr>
          <w:rFonts w:ascii="Arial" w:hAnsi="Arial" w:cs="Arial"/>
          <w:b/>
          <w:bCs/>
          <w:lang w:val="en-GB"/>
        </w:rPr>
        <w:tab/>
        <w:t xml:space="preserve">11:00–19:00 </w:t>
      </w:r>
    </w:p>
    <w:p w:rsidR="002410C7" w:rsidRPr="007D7771" w:rsidRDefault="002410C7" w:rsidP="009426C8">
      <w:pPr>
        <w:jc w:val="both"/>
        <w:outlineLvl w:val="0"/>
        <w:rPr>
          <w:rFonts w:ascii="Arial" w:hAnsi="Arial" w:cs="Arial"/>
          <w:b/>
          <w:bCs/>
          <w:lang w:val="en-GB"/>
        </w:rPr>
      </w:pPr>
      <w:r w:rsidRPr="007D7771">
        <w:rPr>
          <w:rFonts w:ascii="Arial" w:hAnsi="Arial" w:cs="Arial"/>
          <w:b/>
          <w:bCs/>
          <w:lang w:val="en-GB"/>
        </w:rPr>
        <w:t>Friday–Sunday</w:t>
      </w:r>
      <w:r w:rsidRPr="007D7771">
        <w:rPr>
          <w:rFonts w:ascii="Arial" w:hAnsi="Arial" w:cs="Arial"/>
          <w:b/>
          <w:bCs/>
          <w:lang w:val="en-GB"/>
        </w:rPr>
        <w:tab/>
      </w:r>
      <w:r w:rsidR="00DA5C73">
        <w:rPr>
          <w:rFonts w:ascii="Arial" w:hAnsi="Arial" w:cs="Arial"/>
          <w:b/>
          <w:bCs/>
          <w:lang w:val="en-GB"/>
        </w:rPr>
        <w:tab/>
      </w:r>
      <w:bookmarkStart w:id="0" w:name="_GoBack"/>
      <w:bookmarkEnd w:id="0"/>
      <w:r w:rsidRPr="007D7771">
        <w:rPr>
          <w:rFonts w:ascii="Arial" w:hAnsi="Arial" w:cs="Arial"/>
          <w:b/>
          <w:bCs/>
          <w:lang w:val="en-GB"/>
        </w:rPr>
        <w:t xml:space="preserve">12:00–20:00 </w:t>
      </w:r>
    </w:p>
    <w:p w:rsidR="002410C7" w:rsidRPr="007D7771" w:rsidRDefault="002410C7" w:rsidP="009426C8">
      <w:pPr>
        <w:jc w:val="both"/>
        <w:outlineLvl w:val="0"/>
        <w:rPr>
          <w:rFonts w:ascii="Arial" w:hAnsi="Arial" w:cs="Arial"/>
          <w:b/>
          <w:bCs/>
          <w:lang w:val="en-GB"/>
        </w:rPr>
      </w:pPr>
      <w:r w:rsidRPr="007D7771">
        <w:rPr>
          <w:rFonts w:ascii="Arial" w:hAnsi="Arial" w:cs="Arial"/>
          <w:b/>
          <w:bCs/>
          <w:lang w:val="en-GB"/>
        </w:rPr>
        <w:t>Closed on Mondays.</w:t>
      </w:r>
    </w:p>
    <w:p w:rsidR="002410C7" w:rsidRPr="007D7771" w:rsidRDefault="002410C7" w:rsidP="009426C8">
      <w:pPr>
        <w:jc w:val="both"/>
        <w:outlineLvl w:val="0"/>
        <w:rPr>
          <w:rFonts w:ascii="Arial" w:hAnsi="Arial" w:cs="Arial"/>
          <w:b/>
          <w:bCs/>
          <w:lang w:val="en-GB"/>
        </w:rPr>
      </w:pPr>
    </w:p>
    <w:p w:rsidR="002410C7" w:rsidRPr="007D7771" w:rsidRDefault="002410C7" w:rsidP="009426C8">
      <w:pPr>
        <w:jc w:val="both"/>
        <w:outlineLvl w:val="0"/>
        <w:rPr>
          <w:rFonts w:ascii="Arial" w:hAnsi="Arial" w:cs="Arial"/>
          <w:b/>
          <w:bCs/>
          <w:lang w:val="en-GB"/>
        </w:rPr>
      </w:pPr>
      <w:r w:rsidRPr="007D7771">
        <w:rPr>
          <w:rFonts w:ascii="Arial" w:hAnsi="Arial" w:cs="Arial"/>
          <w:b/>
          <w:bCs/>
          <w:lang w:val="en-GB"/>
        </w:rPr>
        <w:t>Admission free.</w:t>
      </w:r>
    </w:p>
    <w:p w:rsidR="002410C7" w:rsidRPr="007D7771" w:rsidRDefault="002410C7" w:rsidP="009426C8">
      <w:pPr>
        <w:jc w:val="both"/>
        <w:outlineLvl w:val="0"/>
        <w:rPr>
          <w:rFonts w:ascii="Arial" w:hAnsi="Arial" w:cs="Arial"/>
          <w:b/>
          <w:bCs/>
          <w:lang w:val="en-GB"/>
        </w:rPr>
      </w:pPr>
      <w:proofErr w:type="spellStart"/>
      <w:r w:rsidRPr="007D7771">
        <w:rPr>
          <w:rFonts w:ascii="Arial" w:hAnsi="Arial" w:cs="Arial"/>
          <w:b/>
          <w:bCs/>
          <w:lang w:val="en-GB"/>
        </w:rPr>
        <w:t>www.arter.org.tr</w:t>
      </w:r>
      <w:proofErr w:type="spellEnd"/>
    </w:p>
    <w:p w:rsidR="002410C7" w:rsidRPr="007D7771" w:rsidRDefault="002410C7" w:rsidP="009426C8">
      <w:pPr>
        <w:jc w:val="both"/>
        <w:outlineLvl w:val="0"/>
        <w:rPr>
          <w:rFonts w:ascii="Arial" w:hAnsi="Arial" w:cs="Arial"/>
          <w:b/>
          <w:bCs/>
          <w:lang w:val="en-GB"/>
        </w:rPr>
      </w:pPr>
    </w:p>
    <w:p w:rsidR="002410C7" w:rsidRPr="007D7771" w:rsidRDefault="002410C7" w:rsidP="009426C8">
      <w:pPr>
        <w:jc w:val="both"/>
        <w:rPr>
          <w:rFonts w:ascii="Arial" w:hAnsi="Arial" w:cs="Arial"/>
          <w:b/>
          <w:bCs/>
          <w:lang w:val="en-GB"/>
        </w:rPr>
      </w:pPr>
      <w:r w:rsidRPr="007D7771">
        <w:rPr>
          <w:rFonts w:ascii="Arial" w:hAnsi="Arial" w:cs="Arial"/>
          <w:b/>
          <w:bCs/>
          <w:lang w:val="en-GB"/>
        </w:rPr>
        <w:t>ARTER - space for art</w:t>
      </w:r>
    </w:p>
    <w:p w:rsidR="002410C7" w:rsidRPr="007D7771" w:rsidRDefault="002410C7" w:rsidP="009426C8">
      <w:pPr>
        <w:jc w:val="both"/>
        <w:rPr>
          <w:rFonts w:ascii="Arial" w:hAnsi="Arial" w:cs="Arial"/>
          <w:b/>
          <w:bCs/>
          <w:lang w:val="en-GB"/>
        </w:rPr>
      </w:pPr>
      <w:proofErr w:type="spellStart"/>
      <w:r w:rsidRPr="007D7771">
        <w:rPr>
          <w:rFonts w:ascii="Arial" w:hAnsi="Arial" w:cs="Arial"/>
          <w:b/>
          <w:bCs/>
          <w:lang w:val="en-GB"/>
        </w:rPr>
        <w:t>Istiklal</w:t>
      </w:r>
      <w:proofErr w:type="spellEnd"/>
      <w:r w:rsidRPr="007D7771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7D7771">
        <w:rPr>
          <w:rFonts w:ascii="Arial" w:hAnsi="Arial" w:cs="Arial"/>
          <w:b/>
          <w:bCs/>
          <w:lang w:val="en-GB"/>
        </w:rPr>
        <w:t>Caddesi</w:t>
      </w:r>
      <w:proofErr w:type="spellEnd"/>
      <w:r w:rsidRPr="007D7771">
        <w:rPr>
          <w:rFonts w:ascii="Arial" w:hAnsi="Arial" w:cs="Arial"/>
          <w:b/>
          <w:bCs/>
          <w:lang w:val="en-GB"/>
        </w:rPr>
        <w:t xml:space="preserve"> No: 211, </w:t>
      </w:r>
      <w:proofErr w:type="spellStart"/>
      <w:r w:rsidRPr="007D7771">
        <w:rPr>
          <w:rFonts w:ascii="Arial" w:hAnsi="Arial" w:cs="Arial"/>
          <w:b/>
          <w:bCs/>
          <w:lang w:val="en-GB"/>
        </w:rPr>
        <w:t>Beyoglu</w:t>
      </w:r>
      <w:proofErr w:type="spellEnd"/>
      <w:r w:rsidRPr="007D7771">
        <w:rPr>
          <w:rFonts w:ascii="Arial" w:hAnsi="Arial" w:cs="Arial"/>
          <w:b/>
          <w:bCs/>
          <w:lang w:val="en-GB"/>
        </w:rPr>
        <w:t xml:space="preserve"> Istanbul, Turkey</w:t>
      </w:r>
    </w:p>
    <w:p w:rsidR="002410C7" w:rsidRPr="007D7771" w:rsidRDefault="002410C7" w:rsidP="009426C8">
      <w:pPr>
        <w:jc w:val="both"/>
        <w:rPr>
          <w:rFonts w:ascii="Arial" w:hAnsi="Arial" w:cs="Arial"/>
          <w:lang w:val="en-GB"/>
        </w:rPr>
      </w:pPr>
    </w:p>
    <w:p w:rsidR="002410C7" w:rsidRPr="007D7771" w:rsidRDefault="002410C7" w:rsidP="009426C8">
      <w:pPr>
        <w:jc w:val="both"/>
        <w:rPr>
          <w:lang w:val="en-GB"/>
        </w:rPr>
      </w:pPr>
      <w:r w:rsidRPr="007D7771">
        <w:rPr>
          <w:rFonts w:ascii="Arial" w:hAnsi="Arial" w:cs="Arial"/>
          <w:lang w:val="en-GB"/>
        </w:rPr>
        <w:t xml:space="preserve">For more information: </w:t>
      </w:r>
      <w:hyperlink r:id="rId6" w:history="1">
        <w:proofErr w:type="spellStart"/>
        <w:r w:rsidRPr="007D7771">
          <w:rPr>
            <w:rStyle w:val="Hyperlink"/>
            <w:rFonts w:ascii="Arial" w:eastAsia="Trebuchet MS" w:hAnsi="Arial" w:cs="Arial"/>
            <w:b/>
            <w:bCs/>
            <w:lang w:val="en-GB"/>
          </w:rPr>
          <w:t>www.arter.org.tr</w:t>
        </w:r>
        <w:proofErr w:type="spellEnd"/>
      </w:hyperlink>
      <w:r w:rsidRPr="007D7771">
        <w:rPr>
          <w:rFonts w:ascii="Arial" w:hAnsi="Arial" w:cs="Arial"/>
          <w:b/>
          <w:bCs/>
          <w:lang w:val="en-GB"/>
        </w:rPr>
        <w:t xml:space="preserve"> </w:t>
      </w:r>
    </w:p>
    <w:p w:rsidR="002410C7" w:rsidRDefault="002410C7" w:rsidP="009426C8">
      <w:pPr>
        <w:spacing w:after="120"/>
        <w:jc w:val="both"/>
        <w:rPr>
          <w:rFonts w:ascii="Arial" w:hAnsi="Arial" w:cs="Arial"/>
          <w:bCs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Cs/>
          <w:lang w:val="en-GB"/>
        </w:rPr>
        <w:br w:type="page"/>
      </w:r>
      <w:r w:rsidRPr="002410C7">
        <w:rPr>
          <w:rFonts w:ascii="Arial" w:hAnsi="Arial" w:cs="Arial"/>
          <w:b/>
          <w:bCs/>
          <w:sz w:val="20"/>
          <w:szCs w:val="20"/>
          <w:lang w:val="en-GB"/>
        </w:rPr>
        <w:t>EXHIBITED WORKS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426C8">
        <w:rPr>
          <w:rFonts w:ascii="Arial" w:hAnsi="Arial" w:cs="Arial"/>
          <w:b/>
          <w:bCs/>
          <w:sz w:val="20"/>
          <w:szCs w:val="20"/>
          <w:lang w:val="en-GB"/>
        </w:rPr>
        <w:t>Asylum</w:t>
      </w:r>
      <w:r w:rsidRPr="002410C7">
        <w:rPr>
          <w:rFonts w:ascii="Arial" w:hAnsi="Arial" w:cs="Arial"/>
          <w:bCs/>
          <w:sz w:val="20"/>
          <w:szCs w:val="20"/>
          <w:lang w:val="en-GB"/>
        </w:rPr>
        <w:t>, 2001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>Installation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426C8">
        <w:rPr>
          <w:rFonts w:ascii="Arial" w:hAnsi="Arial" w:cs="Arial"/>
          <w:b/>
          <w:bCs/>
          <w:sz w:val="20"/>
          <w:szCs w:val="20"/>
          <w:lang w:val="en-GB"/>
        </w:rPr>
        <w:t>Barbarossa</w:t>
      </w:r>
      <w:r w:rsidRPr="002410C7">
        <w:rPr>
          <w:rFonts w:ascii="Arial" w:hAnsi="Arial" w:cs="Arial"/>
          <w:bCs/>
          <w:sz w:val="20"/>
          <w:szCs w:val="20"/>
          <w:lang w:val="en-GB"/>
        </w:rPr>
        <w:t>, 2002/2013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>Installation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426C8">
        <w:rPr>
          <w:rFonts w:ascii="Arial" w:hAnsi="Arial" w:cs="Arial"/>
          <w:b/>
          <w:bCs/>
          <w:sz w:val="20"/>
          <w:szCs w:val="20"/>
          <w:lang w:val="en-GB"/>
        </w:rPr>
        <w:t>Burnt Almonds</w:t>
      </w:r>
      <w:r w:rsidRPr="002410C7">
        <w:rPr>
          <w:rFonts w:ascii="Arial" w:hAnsi="Arial" w:cs="Arial"/>
          <w:bCs/>
          <w:sz w:val="20"/>
          <w:szCs w:val="20"/>
          <w:lang w:val="en-GB"/>
        </w:rPr>
        <w:t>, 2000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 xml:space="preserve">3-D </w:t>
      </w:r>
      <w:proofErr w:type="spellStart"/>
      <w:r w:rsidRPr="002410C7">
        <w:rPr>
          <w:rFonts w:ascii="Arial" w:hAnsi="Arial" w:cs="Arial"/>
          <w:bCs/>
          <w:sz w:val="20"/>
          <w:szCs w:val="20"/>
          <w:lang w:val="en-GB"/>
        </w:rPr>
        <w:t>lenticular</w:t>
      </w:r>
      <w:proofErr w:type="spellEnd"/>
      <w:r w:rsidRPr="002410C7">
        <w:rPr>
          <w:rFonts w:ascii="Arial" w:hAnsi="Arial" w:cs="Arial"/>
          <w:bCs/>
          <w:sz w:val="20"/>
          <w:szCs w:val="20"/>
          <w:lang w:val="en-GB"/>
        </w:rPr>
        <w:t xml:space="preserve"> transparencies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426C8">
        <w:rPr>
          <w:rFonts w:ascii="Arial" w:hAnsi="Arial" w:cs="Arial"/>
          <w:b/>
          <w:bCs/>
          <w:sz w:val="20"/>
          <w:szCs w:val="20"/>
          <w:lang w:val="en-GB"/>
        </w:rPr>
        <w:t>Children of a Lesser God</w:t>
      </w:r>
      <w:r w:rsidRPr="002410C7">
        <w:rPr>
          <w:rFonts w:ascii="Arial" w:hAnsi="Arial" w:cs="Arial"/>
          <w:bCs/>
          <w:sz w:val="20"/>
          <w:szCs w:val="20"/>
          <w:lang w:val="en-GB"/>
        </w:rPr>
        <w:t>, 2007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>Photography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426C8">
        <w:rPr>
          <w:rFonts w:ascii="Arial" w:hAnsi="Arial" w:cs="Arial"/>
          <w:b/>
          <w:bCs/>
          <w:sz w:val="20"/>
          <w:szCs w:val="20"/>
          <w:lang w:val="en-GB"/>
        </w:rPr>
        <w:t>Deliverance</w:t>
      </w:r>
      <w:r w:rsidRPr="002410C7">
        <w:rPr>
          <w:rFonts w:ascii="Arial" w:hAnsi="Arial" w:cs="Arial"/>
          <w:bCs/>
          <w:sz w:val="20"/>
          <w:szCs w:val="20"/>
          <w:lang w:val="en-GB"/>
        </w:rPr>
        <w:t>, 2008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>Installation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426C8">
        <w:rPr>
          <w:rFonts w:ascii="Arial" w:hAnsi="Arial" w:cs="Arial"/>
          <w:b/>
          <w:bCs/>
          <w:sz w:val="20"/>
          <w:szCs w:val="20"/>
          <w:lang w:val="en-GB"/>
        </w:rPr>
        <w:t>For Your Eyes Only</w:t>
      </w:r>
      <w:r w:rsidRPr="002410C7">
        <w:rPr>
          <w:rFonts w:ascii="Arial" w:hAnsi="Arial" w:cs="Arial"/>
          <w:bCs/>
          <w:sz w:val="20"/>
          <w:szCs w:val="20"/>
          <w:lang w:val="en-GB"/>
        </w:rPr>
        <w:t>, 2010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>Installation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426C8">
        <w:rPr>
          <w:rFonts w:ascii="Arial" w:hAnsi="Arial" w:cs="Arial"/>
          <w:b/>
          <w:bCs/>
          <w:sz w:val="20"/>
          <w:szCs w:val="20"/>
          <w:lang w:val="en-GB"/>
        </w:rPr>
        <w:t>Ganymede</w:t>
      </w:r>
      <w:r w:rsidRPr="002410C7">
        <w:rPr>
          <w:rFonts w:ascii="Arial" w:hAnsi="Arial" w:cs="Arial"/>
          <w:bCs/>
          <w:sz w:val="20"/>
          <w:szCs w:val="20"/>
          <w:lang w:val="en-GB"/>
        </w:rPr>
        <w:t>, 2007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>Installation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426C8">
        <w:rPr>
          <w:rFonts w:ascii="Arial" w:hAnsi="Arial" w:cs="Arial"/>
          <w:b/>
          <w:bCs/>
          <w:sz w:val="20"/>
          <w:szCs w:val="20"/>
          <w:lang w:val="en-GB"/>
        </w:rPr>
        <w:t>Garden of Unearthly Delights</w:t>
      </w:r>
      <w:r w:rsidRPr="002410C7">
        <w:rPr>
          <w:rFonts w:ascii="Arial" w:hAnsi="Arial" w:cs="Arial"/>
          <w:bCs/>
          <w:sz w:val="20"/>
          <w:szCs w:val="20"/>
          <w:lang w:val="en-GB"/>
        </w:rPr>
        <w:t>, 2009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>Three-dimensional zoetrope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426C8">
        <w:rPr>
          <w:rFonts w:ascii="Arial" w:hAnsi="Arial" w:cs="Arial"/>
          <w:b/>
          <w:bCs/>
          <w:sz w:val="20"/>
          <w:szCs w:val="20"/>
          <w:lang w:val="en-GB"/>
        </w:rPr>
        <w:t>Island of the Dead</w:t>
      </w:r>
      <w:r w:rsidRPr="002410C7">
        <w:rPr>
          <w:rFonts w:ascii="Arial" w:hAnsi="Arial" w:cs="Arial"/>
          <w:bCs/>
          <w:sz w:val="20"/>
          <w:szCs w:val="20"/>
          <w:lang w:val="en-GB"/>
        </w:rPr>
        <w:t>, 2008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>Video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9426C8">
        <w:rPr>
          <w:rFonts w:ascii="Arial" w:hAnsi="Arial" w:cs="Arial"/>
          <w:b/>
          <w:bCs/>
          <w:sz w:val="20"/>
          <w:szCs w:val="20"/>
          <w:lang w:val="en-GB"/>
        </w:rPr>
        <w:t>Kristallnacht</w:t>
      </w:r>
      <w:proofErr w:type="spellEnd"/>
      <w:r w:rsidRPr="002410C7">
        <w:rPr>
          <w:rFonts w:ascii="Arial" w:hAnsi="Arial" w:cs="Arial"/>
          <w:bCs/>
          <w:sz w:val="20"/>
          <w:szCs w:val="20"/>
          <w:lang w:val="en-GB"/>
        </w:rPr>
        <w:t>, 2002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>Installation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426C8">
        <w:rPr>
          <w:rFonts w:ascii="Arial" w:hAnsi="Arial" w:cs="Arial"/>
          <w:b/>
          <w:bCs/>
          <w:sz w:val="20"/>
          <w:szCs w:val="20"/>
          <w:lang w:val="en-GB"/>
        </w:rPr>
        <w:t>Last Meal on Death Row</w:t>
      </w:r>
      <w:r w:rsidRPr="002410C7">
        <w:rPr>
          <w:rFonts w:ascii="Arial" w:hAnsi="Arial" w:cs="Arial"/>
          <w:bCs/>
          <w:sz w:val="20"/>
          <w:szCs w:val="20"/>
          <w:lang w:val="en-GB"/>
        </w:rPr>
        <w:t>, 2010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>Series of 13 photographs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426C8">
        <w:rPr>
          <w:rFonts w:ascii="Arial" w:hAnsi="Arial" w:cs="Arial"/>
          <w:b/>
          <w:bCs/>
          <w:sz w:val="20"/>
          <w:szCs w:val="20"/>
          <w:lang w:val="en-GB"/>
        </w:rPr>
        <w:t>Prize Crop</w:t>
      </w:r>
      <w:r w:rsidRPr="002410C7">
        <w:rPr>
          <w:rFonts w:ascii="Arial" w:hAnsi="Arial" w:cs="Arial"/>
          <w:bCs/>
          <w:sz w:val="20"/>
          <w:szCs w:val="20"/>
          <w:lang w:val="en-GB"/>
        </w:rPr>
        <w:t>, 2013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>Video projection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426C8">
        <w:rPr>
          <w:rFonts w:ascii="Arial" w:hAnsi="Arial" w:cs="Arial"/>
          <w:b/>
          <w:bCs/>
          <w:sz w:val="20"/>
          <w:szCs w:val="20"/>
          <w:lang w:val="en-GB"/>
        </w:rPr>
        <w:t>Single Nights</w:t>
      </w:r>
      <w:r w:rsidRPr="002410C7">
        <w:rPr>
          <w:rFonts w:ascii="Arial" w:hAnsi="Arial" w:cs="Arial"/>
          <w:bCs/>
          <w:sz w:val="20"/>
          <w:szCs w:val="20"/>
          <w:lang w:val="en-GB"/>
        </w:rPr>
        <w:t xml:space="preserve">, 2007 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>Series of 3 photographs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426C8">
        <w:rPr>
          <w:rFonts w:ascii="Arial" w:hAnsi="Arial" w:cs="Arial"/>
          <w:b/>
          <w:bCs/>
          <w:sz w:val="20"/>
          <w:szCs w:val="20"/>
          <w:lang w:val="en-GB"/>
        </w:rPr>
        <w:t>Suicide Suite,</w:t>
      </w:r>
      <w:r w:rsidRPr="002410C7">
        <w:rPr>
          <w:rFonts w:ascii="Arial" w:hAnsi="Arial" w:cs="Arial"/>
          <w:bCs/>
          <w:sz w:val="20"/>
          <w:szCs w:val="20"/>
          <w:lang w:val="en-GB"/>
        </w:rPr>
        <w:t xml:space="preserve"> 1993/2013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>Installation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9426C8">
        <w:rPr>
          <w:rFonts w:ascii="Arial" w:hAnsi="Arial" w:cs="Arial"/>
          <w:b/>
          <w:bCs/>
          <w:sz w:val="20"/>
          <w:szCs w:val="20"/>
          <w:lang w:val="en-GB"/>
        </w:rPr>
        <w:t>Superveillance</w:t>
      </w:r>
      <w:proofErr w:type="spellEnd"/>
      <w:r w:rsidRPr="002410C7">
        <w:rPr>
          <w:rFonts w:ascii="Arial" w:hAnsi="Arial" w:cs="Arial"/>
          <w:bCs/>
          <w:sz w:val="20"/>
          <w:szCs w:val="20"/>
          <w:lang w:val="en-GB"/>
        </w:rPr>
        <w:t>, 2010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2410C7">
        <w:rPr>
          <w:rFonts w:ascii="Arial" w:hAnsi="Arial" w:cs="Arial"/>
          <w:bCs/>
          <w:sz w:val="20"/>
          <w:szCs w:val="20"/>
          <w:lang w:val="en-GB"/>
        </w:rPr>
        <w:t>Lithophane</w:t>
      </w:r>
      <w:proofErr w:type="spellEnd"/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426C8">
        <w:rPr>
          <w:rFonts w:ascii="Arial" w:hAnsi="Arial" w:cs="Arial"/>
          <w:b/>
          <w:bCs/>
          <w:sz w:val="20"/>
          <w:szCs w:val="20"/>
          <w:lang w:val="en-GB"/>
        </w:rPr>
        <w:t>The Venal Muse</w:t>
      </w:r>
      <w:r w:rsidRPr="002410C7">
        <w:rPr>
          <w:rFonts w:ascii="Arial" w:hAnsi="Arial" w:cs="Arial"/>
          <w:bCs/>
          <w:sz w:val="20"/>
          <w:szCs w:val="20"/>
          <w:lang w:val="en-GB"/>
        </w:rPr>
        <w:t>, 2012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>6 sculptures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426C8">
        <w:rPr>
          <w:rFonts w:ascii="Arial" w:hAnsi="Arial" w:cs="Arial"/>
          <w:b/>
          <w:bCs/>
          <w:sz w:val="20"/>
          <w:szCs w:val="20"/>
          <w:lang w:val="en-GB"/>
        </w:rPr>
        <w:t>Ultraviolet Baby</w:t>
      </w:r>
      <w:r w:rsidRPr="009426C8">
        <w:rPr>
          <w:rFonts w:ascii="Arial" w:hAnsi="Arial" w:cs="Arial"/>
          <w:bCs/>
          <w:sz w:val="20"/>
          <w:szCs w:val="20"/>
          <w:lang w:val="en-GB"/>
        </w:rPr>
        <w:t>,</w:t>
      </w:r>
      <w:r w:rsidRPr="002410C7">
        <w:rPr>
          <w:rFonts w:ascii="Arial" w:hAnsi="Arial" w:cs="Arial"/>
          <w:bCs/>
          <w:sz w:val="20"/>
          <w:szCs w:val="20"/>
          <w:lang w:val="en-GB"/>
        </w:rPr>
        <w:t xml:space="preserve"> 2001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>Video projection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426C8">
        <w:rPr>
          <w:rFonts w:ascii="Arial" w:hAnsi="Arial" w:cs="Arial"/>
          <w:b/>
          <w:bCs/>
          <w:sz w:val="20"/>
          <w:szCs w:val="20"/>
          <w:lang w:val="en-GB"/>
        </w:rPr>
        <w:t>Whispering Weeds</w:t>
      </w:r>
      <w:r w:rsidRPr="002410C7">
        <w:rPr>
          <w:rFonts w:ascii="Arial" w:hAnsi="Arial" w:cs="Arial"/>
          <w:bCs/>
          <w:sz w:val="20"/>
          <w:szCs w:val="20"/>
          <w:lang w:val="en-GB"/>
        </w:rPr>
        <w:t>, 2011</w:t>
      </w:r>
    </w:p>
    <w:p w:rsidR="002410C7" w:rsidRPr="002410C7" w:rsidRDefault="002410C7" w:rsidP="009426C8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410C7">
        <w:rPr>
          <w:rFonts w:ascii="Arial" w:hAnsi="Arial" w:cs="Arial"/>
          <w:bCs/>
          <w:sz w:val="20"/>
          <w:szCs w:val="20"/>
          <w:lang w:val="en-GB"/>
        </w:rPr>
        <w:t>Video</w:t>
      </w:r>
    </w:p>
    <w:p w:rsidR="009426C8" w:rsidRDefault="002410C7" w:rsidP="009426C8">
      <w:pPr>
        <w:spacing w:after="12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br w:type="page"/>
      </w:r>
    </w:p>
    <w:p w:rsidR="009426C8" w:rsidRDefault="009426C8" w:rsidP="009426C8">
      <w:pPr>
        <w:spacing w:after="120"/>
        <w:jc w:val="both"/>
        <w:rPr>
          <w:rFonts w:ascii="Arial" w:hAnsi="Arial" w:cs="Arial"/>
          <w:bCs/>
          <w:lang w:val="en-GB"/>
        </w:rPr>
      </w:pPr>
    </w:p>
    <w:p w:rsidR="009426C8" w:rsidRDefault="009426C8" w:rsidP="009426C8">
      <w:pPr>
        <w:spacing w:after="120"/>
        <w:jc w:val="both"/>
        <w:rPr>
          <w:rFonts w:ascii="Arial" w:hAnsi="Arial" w:cs="Arial"/>
          <w:bCs/>
          <w:lang w:val="en-GB"/>
        </w:rPr>
      </w:pPr>
    </w:p>
    <w:p w:rsidR="002410C7" w:rsidRDefault="002410C7" w:rsidP="009426C8">
      <w:pPr>
        <w:spacing w:after="120"/>
        <w:jc w:val="both"/>
        <w:rPr>
          <w:rFonts w:ascii="Arial" w:hAnsi="Arial" w:cs="Arial"/>
          <w:bCs/>
          <w:lang w:val="en-GB"/>
        </w:rPr>
      </w:pPr>
      <w:r w:rsidRPr="0025777B">
        <w:rPr>
          <w:rFonts w:ascii="Arial" w:hAnsi="Arial" w:cs="Arial"/>
          <w:b/>
          <w:bCs/>
          <w:lang w:val="en-GB"/>
        </w:rPr>
        <w:t xml:space="preserve">Mat </w:t>
      </w:r>
      <w:proofErr w:type="spellStart"/>
      <w:r w:rsidRPr="0025777B">
        <w:rPr>
          <w:rFonts w:ascii="Arial" w:hAnsi="Arial" w:cs="Arial"/>
          <w:b/>
          <w:bCs/>
          <w:lang w:val="en-GB"/>
        </w:rPr>
        <w:t>Collishaw</w:t>
      </w:r>
      <w:proofErr w:type="spellEnd"/>
      <w:r w:rsidRPr="0025777B">
        <w:rPr>
          <w:rFonts w:ascii="Arial" w:hAnsi="Arial" w:cs="Arial"/>
          <w:bCs/>
          <w:lang w:val="en-GB"/>
        </w:rPr>
        <w:t xml:space="preserve"> (b. 1966) is a key figure in the generation of British artists who emerged from Goldsmiths College in the late 1980s. He participated in “Freeze” (1988) and has exhibited widely internationally since his</w:t>
      </w:r>
      <w:r>
        <w:rPr>
          <w:rFonts w:ascii="Arial" w:hAnsi="Arial" w:cs="Arial"/>
          <w:bCs/>
          <w:lang w:val="en-GB"/>
        </w:rPr>
        <w:t xml:space="preserve"> first solo exhibition in 1990.</w:t>
      </w:r>
    </w:p>
    <w:p w:rsidR="002410C7" w:rsidRDefault="002410C7" w:rsidP="009426C8">
      <w:pPr>
        <w:spacing w:after="120"/>
        <w:jc w:val="both"/>
        <w:rPr>
          <w:rFonts w:ascii="Arial" w:hAnsi="Arial" w:cs="Arial"/>
          <w:bCs/>
          <w:lang w:val="en-GB"/>
        </w:rPr>
      </w:pPr>
      <w:r w:rsidRPr="0025777B">
        <w:rPr>
          <w:rFonts w:ascii="Arial" w:hAnsi="Arial" w:cs="Arial"/>
          <w:bCs/>
          <w:lang w:val="en-GB"/>
        </w:rPr>
        <w:t>Recent solo exhibitions include “THIS IS NOT AN EXIT” (</w:t>
      </w:r>
      <w:proofErr w:type="spellStart"/>
      <w:r w:rsidRPr="0025777B">
        <w:rPr>
          <w:rFonts w:ascii="Arial" w:hAnsi="Arial" w:cs="Arial"/>
          <w:bCs/>
          <w:lang w:val="en-GB"/>
        </w:rPr>
        <w:t>Blain|Southern</w:t>
      </w:r>
      <w:proofErr w:type="spellEnd"/>
      <w:r w:rsidRPr="0025777B">
        <w:rPr>
          <w:rFonts w:ascii="Arial" w:hAnsi="Arial" w:cs="Arial"/>
          <w:bCs/>
          <w:lang w:val="en-GB"/>
        </w:rPr>
        <w:t>, London, UK, 2013), “Crystal Gaze” (</w:t>
      </w:r>
      <w:proofErr w:type="spellStart"/>
      <w:r w:rsidRPr="0025777B">
        <w:rPr>
          <w:rFonts w:ascii="Arial" w:hAnsi="Arial" w:cs="Arial"/>
          <w:bCs/>
          <w:lang w:val="en-GB"/>
        </w:rPr>
        <w:t>Raucci/Santamaria</w:t>
      </w:r>
      <w:proofErr w:type="spellEnd"/>
      <w:r w:rsidRPr="0025777B">
        <w:rPr>
          <w:rFonts w:ascii="Arial" w:hAnsi="Arial" w:cs="Arial"/>
          <w:bCs/>
          <w:lang w:val="en-GB"/>
        </w:rPr>
        <w:t xml:space="preserve"> Gallery, Naples, Italy, 2012), “</w:t>
      </w:r>
      <w:proofErr w:type="spellStart"/>
      <w:r w:rsidRPr="0025777B">
        <w:rPr>
          <w:rFonts w:ascii="Arial" w:hAnsi="Arial" w:cs="Arial"/>
          <w:bCs/>
          <w:lang w:val="en-GB"/>
        </w:rPr>
        <w:t>Vitacide</w:t>
      </w:r>
      <w:proofErr w:type="spellEnd"/>
      <w:r w:rsidRPr="0025777B">
        <w:rPr>
          <w:rFonts w:ascii="Arial" w:hAnsi="Arial" w:cs="Arial"/>
          <w:bCs/>
          <w:lang w:val="en-GB"/>
        </w:rPr>
        <w:t xml:space="preserve">” (Tanya </w:t>
      </w:r>
      <w:proofErr w:type="spellStart"/>
      <w:r w:rsidRPr="0025777B">
        <w:rPr>
          <w:rFonts w:ascii="Arial" w:hAnsi="Arial" w:cs="Arial"/>
          <w:bCs/>
          <w:lang w:val="en-GB"/>
        </w:rPr>
        <w:t>Bonakdar</w:t>
      </w:r>
      <w:proofErr w:type="spellEnd"/>
      <w:r w:rsidRPr="0025777B">
        <w:rPr>
          <w:rFonts w:ascii="Arial" w:hAnsi="Arial" w:cs="Arial"/>
          <w:bCs/>
          <w:lang w:val="en-GB"/>
        </w:rPr>
        <w:t xml:space="preserve"> Gallery, New York, USA, 2012), “Magic Lantern” (Victoria &amp; Albert Museum, London, UK, 2010) and “</w:t>
      </w:r>
      <w:proofErr w:type="spellStart"/>
      <w:r w:rsidRPr="0025777B">
        <w:rPr>
          <w:rFonts w:ascii="Arial" w:hAnsi="Arial" w:cs="Arial"/>
          <w:bCs/>
          <w:lang w:val="en-GB"/>
        </w:rPr>
        <w:t>Retrospectre</w:t>
      </w:r>
      <w:proofErr w:type="spellEnd"/>
      <w:r w:rsidRPr="0025777B">
        <w:rPr>
          <w:rFonts w:ascii="Arial" w:hAnsi="Arial" w:cs="Arial"/>
          <w:bCs/>
          <w:lang w:val="en-GB"/>
        </w:rPr>
        <w:t>” (British Film Institute, London, UK, 2010). Recent group exhibitions include “The Nature of the Beast” (The New Art Gallery Walsall, UK, 2013), “White Light/White Heat: Contemporary Artists &amp; Glass” (Wallace Collection, London, UK, 2012), “</w:t>
      </w:r>
      <w:r w:rsidRPr="0025777B">
        <w:rPr>
          <w:rFonts w:ascii="Arial" w:hAnsi="Arial" w:cs="Arial"/>
          <w:bCs/>
          <w:iCs/>
        </w:rPr>
        <w:t>About Caravaggio”</w:t>
      </w:r>
      <w:r w:rsidRPr="0025777B">
        <w:rPr>
          <w:rFonts w:ascii="Arial" w:hAnsi="Arial" w:cs="Arial"/>
          <w:bCs/>
        </w:rPr>
        <w:t xml:space="preserve">, </w:t>
      </w:r>
      <w:proofErr w:type="spellStart"/>
      <w:r w:rsidRPr="0025777B">
        <w:rPr>
          <w:rFonts w:ascii="Arial" w:hAnsi="Arial" w:cs="Arial"/>
          <w:bCs/>
        </w:rPr>
        <w:t>curated</w:t>
      </w:r>
      <w:proofErr w:type="spellEnd"/>
      <w:r w:rsidRPr="0025777B">
        <w:rPr>
          <w:rFonts w:ascii="Arial" w:hAnsi="Arial" w:cs="Arial"/>
          <w:bCs/>
        </w:rPr>
        <w:t xml:space="preserve"> by Anna </w:t>
      </w:r>
      <w:proofErr w:type="spellStart"/>
      <w:r w:rsidRPr="0025777B">
        <w:rPr>
          <w:rFonts w:ascii="Arial" w:hAnsi="Arial" w:cs="Arial"/>
          <w:bCs/>
        </w:rPr>
        <w:t>Imponente</w:t>
      </w:r>
      <w:proofErr w:type="spellEnd"/>
      <w:r w:rsidRPr="0025777B">
        <w:rPr>
          <w:rFonts w:ascii="Arial" w:hAnsi="Arial" w:cs="Arial"/>
          <w:bCs/>
        </w:rPr>
        <w:t xml:space="preserve"> (</w:t>
      </w:r>
      <w:proofErr w:type="spellStart"/>
      <w:r w:rsidRPr="0025777B">
        <w:rPr>
          <w:rFonts w:ascii="Arial" w:hAnsi="Arial" w:cs="Arial"/>
          <w:bCs/>
        </w:rPr>
        <w:t>Museo</w:t>
      </w:r>
      <w:proofErr w:type="spellEnd"/>
      <w:r w:rsidRPr="0025777B">
        <w:rPr>
          <w:rFonts w:ascii="Arial" w:hAnsi="Arial" w:cs="Arial"/>
          <w:bCs/>
        </w:rPr>
        <w:t xml:space="preserve"> </w:t>
      </w:r>
      <w:proofErr w:type="spellStart"/>
      <w:r w:rsidRPr="0025777B">
        <w:rPr>
          <w:rFonts w:ascii="Arial" w:hAnsi="Arial" w:cs="Arial"/>
          <w:bCs/>
        </w:rPr>
        <w:t>Tuscolano</w:t>
      </w:r>
      <w:proofErr w:type="spellEnd"/>
      <w:r w:rsidRPr="0025777B">
        <w:rPr>
          <w:rFonts w:ascii="Arial" w:hAnsi="Arial" w:cs="Arial"/>
          <w:bCs/>
        </w:rPr>
        <w:t xml:space="preserve"> - </w:t>
      </w:r>
      <w:proofErr w:type="spellStart"/>
      <w:r w:rsidRPr="0025777B">
        <w:rPr>
          <w:rFonts w:ascii="Arial" w:hAnsi="Arial" w:cs="Arial"/>
          <w:bCs/>
        </w:rPr>
        <w:t>Scuderie</w:t>
      </w:r>
      <w:proofErr w:type="spellEnd"/>
      <w:r w:rsidRPr="0025777B">
        <w:rPr>
          <w:rFonts w:ascii="Arial" w:hAnsi="Arial" w:cs="Arial"/>
          <w:bCs/>
        </w:rPr>
        <w:t xml:space="preserve"> </w:t>
      </w:r>
      <w:proofErr w:type="spellStart"/>
      <w:r w:rsidRPr="0025777B">
        <w:rPr>
          <w:rFonts w:ascii="Arial" w:hAnsi="Arial" w:cs="Arial"/>
          <w:bCs/>
        </w:rPr>
        <w:t>Aldobrandini</w:t>
      </w:r>
      <w:proofErr w:type="spellEnd"/>
      <w:r w:rsidRPr="0025777B">
        <w:rPr>
          <w:rFonts w:ascii="Arial" w:hAnsi="Arial" w:cs="Arial"/>
          <w:bCs/>
        </w:rPr>
        <w:t xml:space="preserve">, </w:t>
      </w:r>
      <w:proofErr w:type="spellStart"/>
      <w:r w:rsidRPr="0025777B">
        <w:rPr>
          <w:rFonts w:ascii="Arial" w:hAnsi="Arial" w:cs="Arial"/>
          <w:bCs/>
        </w:rPr>
        <w:t>Frascati</w:t>
      </w:r>
      <w:proofErr w:type="spellEnd"/>
      <w:r w:rsidRPr="0025777B">
        <w:rPr>
          <w:rFonts w:ascii="Arial" w:hAnsi="Arial" w:cs="Arial"/>
          <w:bCs/>
        </w:rPr>
        <w:t>, Rome, Italy</w:t>
      </w:r>
      <w:r w:rsidRPr="0025777B">
        <w:rPr>
          <w:rFonts w:ascii="Arial" w:hAnsi="Arial" w:cs="Arial"/>
          <w:bCs/>
          <w:lang w:val="en-GB"/>
        </w:rPr>
        <w:t>, 2012)</w:t>
      </w:r>
      <w:r w:rsidRPr="0025777B">
        <w:rPr>
          <w:rFonts w:ascii="Arial" w:hAnsi="Arial" w:cs="Arial"/>
          <w:bCs/>
        </w:rPr>
        <w:t>,</w:t>
      </w:r>
      <w:r w:rsidRPr="0025777B">
        <w:rPr>
          <w:rFonts w:ascii="Arial" w:hAnsi="Arial" w:cs="Arial"/>
          <w:bCs/>
          <w:lang w:val="en-GB"/>
        </w:rPr>
        <w:t xml:space="preserve"> “720°” (</w:t>
      </w:r>
      <w:r w:rsidRPr="0025777B">
        <w:rPr>
          <w:rFonts w:ascii="Arial" w:hAnsi="Arial" w:cs="Arial"/>
          <w:bCs/>
          <w:iCs/>
          <w:lang w:val="en-GB"/>
        </w:rPr>
        <w:t>as part of Ron Arad’s Curtain Call Project,</w:t>
      </w:r>
      <w:r w:rsidRPr="0025777B">
        <w:rPr>
          <w:rFonts w:ascii="Arial" w:hAnsi="Arial" w:cs="Arial"/>
          <w:bCs/>
          <w:i/>
          <w:iCs/>
          <w:lang w:val="en-GB"/>
        </w:rPr>
        <w:t xml:space="preserve"> </w:t>
      </w:r>
      <w:r w:rsidRPr="0025777B">
        <w:rPr>
          <w:rFonts w:ascii="Arial" w:hAnsi="Arial" w:cs="Arial"/>
          <w:bCs/>
          <w:iCs/>
          <w:lang w:val="en-GB"/>
        </w:rPr>
        <w:t>The Israel Museum, Jerusalem</w:t>
      </w:r>
      <w:r w:rsidRPr="0025777B">
        <w:rPr>
          <w:rFonts w:ascii="Arial" w:hAnsi="Arial" w:cs="Arial"/>
          <w:bCs/>
          <w:lang w:val="en-GB"/>
        </w:rPr>
        <w:t>, Israel, 2012)</w:t>
      </w:r>
      <w:r w:rsidRPr="0025777B">
        <w:rPr>
          <w:rFonts w:ascii="Arial" w:hAnsi="Arial" w:cs="Arial"/>
          <w:bCs/>
          <w:iCs/>
          <w:lang w:val="en-GB"/>
        </w:rPr>
        <w:t>, “</w:t>
      </w:r>
      <w:r w:rsidRPr="0025777B">
        <w:rPr>
          <w:rFonts w:ascii="Arial" w:hAnsi="Arial" w:cs="Arial"/>
          <w:bCs/>
          <w:lang w:val="en-GB"/>
        </w:rPr>
        <w:t>Made in Britain – Contemporary Art from the British Council Collection” (</w:t>
      </w:r>
      <w:proofErr w:type="spellStart"/>
      <w:r w:rsidRPr="0025777B">
        <w:rPr>
          <w:rFonts w:ascii="Arial" w:hAnsi="Arial" w:cs="Arial"/>
          <w:bCs/>
          <w:lang w:val="en-GB"/>
        </w:rPr>
        <w:t>Benaki</w:t>
      </w:r>
      <w:proofErr w:type="spellEnd"/>
      <w:r w:rsidRPr="0025777B">
        <w:rPr>
          <w:rFonts w:ascii="Arial" w:hAnsi="Arial" w:cs="Arial"/>
          <w:bCs/>
          <w:lang w:val="en-GB"/>
        </w:rPr>
        <w:t xml:space="preserve"> Museum, Athens, Greece, 2012), “Out of Focus: Photography” (Saat</w:t>
      </w:r>
      <w:r>
        <w:rPr>
          <w:rFonts w:ascii="Arial" w:hAnsi="Arial" w:cs="Arial"/>
          <w:bCs/>
          <w:lang w:val="en-GB"/>
        </w:rPr>
        <w:t xml:space="preserve">chi Gallery, London, UK, 2012) and </w:t>
      </w:r>
      <w:r w:rsidRPr="0025777B">
        <w:rPr>
          <w:rFonts w:ascii="Arial" w:hAnsi="Arial" w:cs="Arial"/>
          <w:bCs/>
          <w:lang w:val="en-GB"/>
        </w:rPr>
        <w:t>“</w:t>
      </w:r>
      <w:proofErr w:type="spellStart"/>
      <w:r w:rsidRPr="0025777B">
        <w:rPr>
          <w:rFonts w:ascii="Arial" w:hAnsi="Arial" w:cs="Arial"/>
          <w:bCs/>
          <w:lang w:val="en-GB"/>
        </w:rPr>
        <w:t>Otherwordly</w:t>
      </w:r>
      <w:proofErr w:type="spellEnd"/>
      <w:r w:rsidRPr="0025777B">
        <w:rPr>
          <w:rFonts w:ascii="Arial" w:hAnsi="Arial" w:cs="Arial"/>
          <w:bCs/>
          <w:lang w:val="en-GB"/>
        </w:rPr>
        <w:t xml:space="preserve"> – Optical Delusions and Small Realities” (Museum of Arts and Design, New York, USA, 2012)</w:t>
      </w:r>
      <w:r>
        <w:rPr>
          <w:rFonts w:ascii="Arial" w:hAnsi="Arial" w:cs="Arial"/>
          <w:bCs/>
          <w:lang w:val="en-GB"/>
        </w:rPr>
        <w:t>.</w:t>
      </w:r>
    </w:p>
    <w:p w:rsidR="002410C7" w:rsidRDefault="002410C7" w:rsidP="009426C8">
      <w:pPr>
        <w:spacing w:after="120"/>
        <w:jc w:val="both"/>
        <w:rPr>
          <w:rFonts w:ascii="Arial" w:hAnsi="Arial" w:cs="Arial"/>
          <w:bCs/>
          <w:lang w:val="en-GB"/>
        </w:rPr>
      </w:pPr>
      <w:r w:rsidRPr="009426C8">
        <w:rPr>
          <w:rFonts w:ascii="Arial" w:hAnsi="Arial" w:cs="Arial"/>
          <w:b/>
          <w:bCs/>
          <w:lang w:val="en-GB"/>
        </w:rPr>
        <w:t xml:space="preserve">Mat </w:t>
      </w:r>
      <w:proofErr w:type="spellStart"/>
      <w:r w:rsidRPr="009426C8">
        <w:rPr>
          <w:rFonts w:ascii="Arial" w:hAnsi="Arial" w:cs="Arial"/>
          <w:b/>
          <w:bCs/>
          <w:lang w:val="en-GB"/>
        </w:rPr>
        <w:t>Collishaw</w:t>
      </w:r>
      <w:r>
        <w:rPr>
          <w:rFonts w:ascii="Arial" w:hAnsi="Arial" w:cs="Arial"/>
          <w:bCs/>
          <w:lang w:val="en-GB"/>
        </w:rPr>
        <w:t>’s</w:t>
      </w:r>
      <w:proofErr w:type="spellEnd"/>
      <w:r>
        <w:rPr>
          <w:rFonts w:ascii="Arial" w:hAnsi="Arial" w:cs="Arial"/>
          <w:bCs/>
          <w:lang w:val="en-GB"/>
        </w:rPr>
        <w:t xml:space="preserve"> “Bullet Hole” (1988) was previously exhibited within the scope of the </w:t>
      </w:r>
      <w:r w:rsidRPr="0025777B">
        <w:rPr>
          <w:rFonts w:ascii="Arial" w:hAnsi="Arial" w:cs="Arial"/>
          <w:bCs/>
          <w:lang w:val="en-GB"/>
        </w:rPr>
        <w:t>12</w:t>
      </w:r>
      <w:r w:rsidRPr="0025777B">
        <w:rPr>
          <w:rFonts w:ascii="Arial" w:hAnsi="Arial" w:cs="Arial"/>
          <w:bCs/>
          <w:vertAlign w:val="superscript"/>
          <w:lang w:val="en-GB"/>
        </w:rPr>
        <w:t>th</w:t>
      </w:r>
      <w:r w:rsidRPr="0025777B">
        <w:rPr>
          <w:rFonts w:ascii="Arial" w:hAnsi="Arial" w:cs="Arial"/>
          <w:bCs/>
          <w:lang w:val="en-GB"/>
        </w:rPr>
        <w:t xml:space="preserve"> Istanbul Bie</w:t>
      </w:r>
      <w:r>
        <w:rPr>
          <w:rFonts w:ascii="Arial" w:hAnsi="Arial" w:cs="Arial"/>
          <w:bCs/>
          <w:lang w:val="en-GB"/>
        </w:rPr>
        <w:t>nnial (Istanbul, Turkey, 2011).</w:t>
      </w:r>
    </w:p>
    <w:p w:rsidR="00A52DA9" w:rsidRPr="002410C7" w:rsidRDefault="002410C7" w:rsidP="009426C8">
      <w:pPr>
        <w:spacing w:after="120"/>
        <w:jc w:val="both"/>
        <w:rPr>
          <w:rFonts w:ascii="Arial" w:hAnsi="Arial" w:cs="Arial"/>
          <w:bCs/>
          <w:lang w:val="en-GB"/>
        </w:rPr>
      </w:pPr>
      <w:proofErr w:type="spellStart"/>
      <w:r w:rsidRPr="009426C8">
        <w:rPr>
          <w:rFonts w:ascii="Arial" w:hAnsi="Arial" w:cs="Arial"/>
          <w:b/>
          <w:bCs/>
          <w:lang w:val="en-GB"/>
        </w:rPr>
        <w:t>Collishaw</w:t>
      </w:r>
      <w:r w:rsidRPr="0025777B">
        <w:rPr>
          <w:rFonts w:ascii="Arial" w:hAnsi="Arial" w:cs="Arial"/>
          <w:bCs/>
          <w:lang w:val="en-GB"/>
        </w:rPr>
        <w:t>’s</w:t>
      </w:r>
      <w:proofErr w:type="spellEnd"/>
      <w:r w:rsidRPr="0025777B">
        <w:rPr>
          <w:rFonts w:ascii="Arial" w:hAnsi="Arial" w:cs="Arial"/>
          <w:bCs/>
          <w:lang w:val="en-GB"/>
        </w:rPr>
        <w:t xml:space="preserve"> work is in several public collections including Centre Georges Pompidou, Paris; Museum of Contemporary Art, San Diego; Museum of Old and New Art, New South Wales and Tate, London.</w:t>
      </w:r>
    </w:p>
    <w:sectPr w:rsidR="00A52DA9" w:rsidRPr="002410C7" w:rsidSect="00AF5B5A">
      <w:headerReference w:type="default" r:id="rId7"/>
      <w:pgSz w:w="11900" w:h="16840"/>
      <w:pgMar w:top="2835" w:right="1134" w:bottom="1134" w:left="1701" w:header="1134" w:footer="567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62" w:rsidRDefault="00143D62">
      <w:r>
        <w:separator/>
      </w:r>
    </w:p>
  </w:endnote>
  <w:endnote w:type="continuationSeparator" w:id="0">
    <w:p w:rsidR="00143D62" w:rsidRDefault="0014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62" w:rsidRDefault="00143D62">
      <w:r>
        <w:separator/>
      </w:r>
    </w:p>
  </w:footnote>
  <w:footnote w:type="continuationSeparator" w:id="0">
    <w:p w:rsidR="00143D62" w:rsidRDefault="00143D6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62" w:rsidRDefault="00143D62">
    <w:pPr>
      <w:pStyle w:val="Header"/>
    </w:pPr>
    <w:r w:rsidRPr="00EF3743">
      <w:rPr>
        <w:noProof/>
        <w:lang w:eastAsia="en-US"/>
      </w:rPr>
      <w:drawing>
        <wp:inline distT="0" distB="0" distL="0" distR="0">
          <wp:extent cx="5754624" cy="451104"/>
          <wp:effectExtent l="25400" t="0" r="11176" b="0"/>
          <wp:docPr id="3" name="Picture 0" descr="arter_ante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er_ante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624" cy="451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6D7F"/>
    <w:rsid w:val="00036976"/>
    <w:rsid w:val="00040476"/>
    <w:rsid w:val="00040F31"/>
    <w:rsid w:val="00041CBA"/>
    <w:rsid w:val="000673F1"/>
    <w:rsid w:val="000906EC"/>
    <w:rsid w:val="0009315D"/>
    <w:rsid w:val="000E1D3C"/>
    <w:rsid w:val="000E57B7"/>
    <w:rsid w:val="0010288C"/>
    <w:rsid w:val="00103DFC"/>
    <w:rsid w:val="00106AFC"/>
    <w:rsid w:val="00123C83"/>
    <w:rsid w:val="00127BFA"/>
    <w:rsid w:val="001433D7"/>
    <w:rsid w:val="00143D62"/>
    <w:rsid w:val="00172681"/>
    <w:rsid w:val="001B1520"/>
    <w:rsid w:val="001D0EF8"/>
    <w:rsid w:val="001F576C"/>
    <w:rsid w:val="00215FDE"/>
    <w:rsid w:val="002410C7"/>
    <w:rsid w:val="00283197"/>
    <w:rsid w:val="002B3EB6"/>
    <w:rsid w:val="002C4273"/>
    <w:rsid w:val="002D1816"/>
    <w:rsid w:val="002F6036"/>
    <w:rsid w:val="00391A2A"/>
    <w:rsid w:val="00394B9D"/>
    <w:rsid w:val="003B6435"/>
    <w:rsid w:val="003C50D1"/>
    <w:rsid w:val="003D786F"/>
    <w:rsid w:val="003E1078"/>
    <w:rsid w:val="0040005E"/>
    <w:rsid w:val="004005E2"/>
    <w:rsid w:val="00422FF7"/>
    <w:rsid w:val="00424719"/>
    <w:rsid w:val="00450A25"/>
    <w:rsid w:val="00466E4C"/>
    <w:rsid w:val="00472661"/>
    <w:rsid w:val="00472731"/>
    <w:rsid w:val="004B44EB"/>
    <w:rsid w:val="004B5550"/>
    <w:rsid w:val="004F2850"/>
    <w:rsid w:val="004F31EF"/>
    <w:rsid w:val="004F58DB"/>
    <w:rsid w:val="004F7B22"/>
    <w:rsid w:val="00507142"/>
    <w:rsid w:val="00517FF8"/>
    <w:rsid w:val="0052183B"/>
    <w:rsid w:val="00552E78"/>
    <w:rsid w:val="00572417"/>
    <w:rsid w:val="005A3057"/>
    <w:rsid w:val="005D6ED6"/>
    <w:rsid w:val="005E26BD"/>
    <w:rsid w:val="006128D2"/>
    <w:rsid w:val="00620058"/>
    <w:rsid w:val="00633256"/>
    <w:rsid w:val="00635900"/>
    <w:rsid w:val="00636C40"/>
    <w:rsid w:val="00665E4A"/>
    <w:rsid w:val="00677704"/>
    <w:rsid w:val="00694968"/>
    <w:rsid w:val="006B3420"/>
    <w:rsid w:val="006B393B"/>
    <w:rsid w:val="006B743F"/>
    <w:rsid w:val="006D0B5F"/>
    <w:rsid w:val="006F3F25"/>
    <w:rsid w:val="0071112A"/>
    <w:rsid w:val="00731C67"/>
    <w:rsid w:val="00733E7E"/>
    <w:rsid w:val="007361B6"/>
    <w:rsid w:val="0076580D"/>
    <w:rsid w:val="00781E19"/>
    <w:rsid w:val="00785CE6"/>
    <w:rsid w:val="00796578"/>
    <w:rsid w:val="007C7AA4"/>
    <w:rsid w:val="007F4607"/>
    <w:rsid w:val="00801938"/>
    <w:rsid w:val="00812C85"/>
    <w:rsid w:val="0081522C"/>
    <w:rsid w:val="00817238"/>
    <w:rsid w:val="00871A4F"/>
    <w:rsid w:val="0088502F"/>
    <w:rsid w:val="008C2D4D"/>
    <w:rsid w:val="008C6AB2"/>
    <w:rsid w:val="008E638E"/>
    <w:rsid w:val="008F48CD"/>
    <w:rsid w:val="00932148"/>
    <w:rsid w:val="009426C8"/>
    <w:rsid w:val="00944A40"/>
    <w:rsid w:val="00970B92"/>
    <w:rsid w:val="00971331"/>
    <w:rsid w:val="00997558"/>
    <w:rsid w:val="00A23A10"/>
    <w:rsid w:val="00A52DA9"/>
    <w:rsid w:val="00A5488E"/>
    <w:rsid w:val="00A64FF7"/>
    <w:rsid w:val="00A779A3"/>
    <w:rsid w:val="00A84F5E"/>
    <w:rsid w:val="00A92DFA"/>
    <w:rsid w:val="00A94089"/>
    <w:rsid w:val="00AD1C7F"/>
    <w:rsid w:val="00AD6EEC"/>
    <w:rsid w:val="00AF5B5A"/>
    <w:rsid w:val="00B02BA1"/>
    <w:rsid w:val="00B065C0"/>
    <w:rsid w:val="00B20A1B"/>
    <w:rsid w:val="00B310FC"/>
    <w:rsid w:val="00B35D4B"/>
    <w:rsid w:val="00B36F2E"/>
    <w:rsid w:val="00B46B8D"/>
    <w:rsid w:val="00B52AEA"/>
    <w:rsid w:val="00B61DDB"/>
    <w:rsid w:val="00B903AA"/>
    <w:rsid w:val="00B90A27"/>
    <w:rsid w:val="00B919DC"/>
    <w:rsid w:val="00BA04E7"/>
    <w:rsid w:val="00BE045E"/>
    <w:rsid w:val="00BE6471"/>
    <w:rsid w:val="00BF58E3"/>
    <w:rsid w:val="00C36D7F"/>
    <w:rsid w:val="00C42F50"/>
    <w:rsid w:val="00C45F95"/>
    <w:rsid w:val="00C53EC8"/>
    <w:rsid w:val="00C8342E"/>
    <w:rsid w:val="00CA7B6F"/>
    <w:rsid w:val="00CC44DC"/>
    <w:rsid w:val="00CC7CE1"/>
    <w:rsid w:val="00CF2EBE"/>
    <w:rsid w:val="00D151B5"/>
    <w:rsid w:val="00D24318"/>
    <w:rsid w:val="00D84637"/>
    <w:rsid w:val="00DA5C73"/>
    <w:rsid w:val="00DB0E6B"/>
    <w:rsid w:val="00DB5D56"/>
    <w:rsid w:val="00DE300E"/>
    <w:rsid w:val="00E06EE7"/>
    <w:rsid w:val="00E23A41"/>
    <w:rsid w:val="00E31215"/>
    <w:rsid w:val="00E61F0B"/>
    <w:rsid w:val="00E64EA0"/>
    <w:rsid w:val="00E66496"/>
    <w:rsid w:val="00E80BE6"/>
    <w:rsid w:val="00E86ACD"/>
    <w:rsid w:val="00ED21F7"/>
    <w:rsid w:val="00EF3743"/>
    <w:rsid w:val="00F12187"/>
    <w:rsid w:val="00F23C82"/>
    <w:rsid w:val="00F31DE9"/>
    <w:rsid w:val="00F52183"/>
    <w:rsid w:val="00F6032A"/>
    <w:rsid w:val="00F728FD"/>
    <w:rsid w:val="00F73159"/>
    <w:rsid w:val="00F8638D"/>
    <w:rsid w:val="00F94844"/>
    <w:rsid w:val="00F97F98"/>
    <w:rsid w:val="00FA4A03"/>
    <w:rsid w:val="00FC30E5"/>
    <w:rsid w:val="00FE2C28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43"/>
  </w:style>
  <w:style w:type="paragraph" w:styleId="Footer">
    <w:name w:val="footer"/>
    <w:basedOn w:val="Normal"/>
    <w:link w:val="FooterChar"/>
    <w:uiPriority w:val="99"/>
    <w:semiHidden/>
    <w:unhideWhenUsed/>
    <w:rsid w:val="00EF37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743"/>
  </w:style>
  <w:style w:type="character" w:styleId="Hyperlink">
    <w:name w:val="Hyperlink"/>
    <w:basedOn w:val="DefaultParagraphFont"/>
    <w:rsid w:val="00A52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E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06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EC"/>
    <w:rPr>
      <w:b/>
      <w:bCs/>
      <w:sz w:val="20"/>
      <w:szCs w:val="20"/>
    </w:rPr>
  </w:style>
  <w:style w:type="paragraph" w:customStyle="1" w:styleId="normal0">
    <w:name w:val="normal"/>
    <w:rsid w:val="002410C7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43"/>
  </w:style>
  <w:style w:type="paragraph" w:styleId="Footer">
    <w:name w:val="footer"/>
    <w:basedOn w:val="Normal"/>
    <w:link w:val="FooterChar"/>
    <w:uiPriority w:val="99"/>
    <w:semiHidden/>
    <w:unhideWhenUsed/>
    <w:rsid w:val="00EF37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743"/>
  </w:style>
  <w:style w:type="character" w:styleId="Hyperlink">
    <w:name w:val="Hyperlink"/>
    <w:basedOn w:val="DefaultParagraphFont"/>
    <w:rsid w:val="00A52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E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06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EC"/>
    <w:rPr>
      <w:b/>
      <w:bCs/>
      <w:sz w:val="20"/>
      <w:szCs w:val="20"/>
    </w:rPr>
  </w:style>
  <w:style w:type="paragraph" w:customStyle="1" w:styleId="normal0">
    <w:name w:val="normal"/>
    <w:rsid w:val="002410C7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microsoft.com/office/2007/relationships/stylesWithEffects" Target="stylesWithEffects.xml"/><Relationship Id="rId5" Type="http://schemas.openxmlformats.org/officeDocument/2006/relationships/endnotes" Target="end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yperlink" Target="http://www.arter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1066</Words>
  <Characters>6079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Cizmeli Kedi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Karol</dc:creator>
  <cp:keywords/>
  <cp:lastModifiedBy>Office 2004 Test Drive User</cp:lastModifiedBy>
  <cp:revision>5</cp:revision>
  <dcterms:created xsi:type="dcterms:W3CDTF">2013-04-29T14:32:00Z</dcterms:created>
  <dcterms:modified xsi:type="dcterms:W3CDTF">2013-05-01T10:25:00Z</dcterms:modified>
</cp:coreProperties>
</file>